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xmlns:wp14="http://schemas.microsoft.com/office/word/2010/wordml" w:rsidR="00633BBF" w:rsidP="4B1A0C78" w:rsidRDefault="0030587C" w14:paraId="6A843189" wp14:textId="03564E5F">
      <w:pPr>
        <w:spacing w:after="0"/>
        <w:jc w:val="center"/>
        <w:rPr>
          <w:sz w:val="28"/>
          <w:szCs w:val="28"/>
        </w:rPr>
      </w:pPr>
      <w:bookmarkStart w:name="_heading=h.gjdgxs" w:id="0"/>
      <w:bookmarkEnd w:id="0"/>
      <w:r w:rsidRPr="4B1A0C78" w:rsidR="0030587C">
        <w:rPr>
          <w:b w:val="1"/>
          <w:bCs w:val="1"/>
          <w:sz w:val="32"/>
          <w:szCs w:val="32"/>
        </w:rPr>
        <w:t xml:space="preserve">Teach Climate Justice </w:t>
      </w:r>
    </w:p>
    <w:p xmlns:wp14="http://schemas.microsoft.com/office/word/2010/wordml" w:rsidR="00633BBF" w:rsidRDefault="0030587C" w14:paraId="340596BA" wp14:textId="4652010D">
      <w:pPr>
        <w:spacing w:after="0"/>
        <w:jc w:val="center"/>
        <w:rPr>
          <w:sz w:val="28"/>
          <w:szCs w:val="28"/>
        </w:rPr>
      </w:pPr>
      <w:r w:rsidRPr="4B1A0C78" w:rsidR="0030587C">
        <w:rPr>
          <w:sz w:val="28"/>
          <w:szCs w:val="28"/>
        </w:rPr>
        <w:t>Preparing trainee teachers to incorporate the human impact of climate change</w:t>
      </w:r>
    </w:p>
    <w:p xmlns:wp14="http://schemas.microsoft.com/office/word/2010/wordml" w:rsidR="00633BBF" w:rsidRDefault="0030587C" w14:paraId="0411DFF7" wp14:textId="77777777">
      <w:pPr>
        <w:spacing w:after="0"/>
        <w:jc w:val="center"/>
        <w:rPr>
          <w:sz w:val="28"/>
          <w:szCs w:val="28"/>
        </w:rPr>
      </w:pPr>
      <w:r>
        <w:rPr>
          <w:sz w:val="28"/>
          <w:szCs w:val="28"/>
        </w:rPr>
        <w:t xml:space="preserve"> into their classroom practice</w:t>
      </w:r>
    </w:p>
    <w:p xmlns:wp14="http://schemas.microsoft.com/office/word/2010/wordml" w:rsidR="00633BBF" w:rsidRDefault="0030587C" w14:paraId="7AA69E69" wp14:textId="77777777">
      <w:pPr>
        <w:spacing w:after="0"/>
        <w:jc w:val="center"/>
        <w:rPr>
          <w:b/>
          <w:sz w:val="32"/>
          <w:szCs w:val="32"/>
        </w:rPr>
      </w:pPr>
      <w:r>
        <w:rPr>
          <w:b/>
          <w:sz w:val="32"/>
          <w:szCs w:val="32"/>
        </w:rPr>
        <w:t>Workshop One</w:t>
      </w:r>
    </w:p>
    <w:p w:rsidR="0030587C" w:rsidP="79914874" w:rsidRDefault="0030587C" w14:paraId="6F946A27" w14:textId="75139C07">
      <w:pPr>
        <w:spacing w:after="0"/>
        <w:rPr>
          <w:b w:val="1"/>
          <w:bCs w:val="1"/>
          <w:sz w:val="32"/>
          <w:szCs w:val="32"/>
        </w:rPr>
      </w:pPr>
      <w:r w:rsidRPr="4B1A0C78" w:rsidR="0030587C">
        <w:rPr>
          <w:b w:val="1"/>
          <w:bCs w:val="1"/>
          <w:sz w:val="32"/>
          <w:szCs w:val="32"/>
        </w:rPr>
        <w:t>Time:</w:t>
      </w:r>
      <w:r w:rsidRPr="4B1A0C78" w:rsidR="0030587C">
        <w:rPr>
          <w:sz w:val="32"/>
          <w:szCs w:val="32"/>
        </w:rPr>
        <w:t xml:space="preserve">  2 hours</w:t>
      </w:r>
    </w:p>
    <w:p w:rsidR="4B1A0C78" w:rsidP="4B1A0C78" w:rsidRDefault="4B1A0C78" w14:paraId="2FFB3D3B" w14:textId="21148D16">
      <w:pPr>
        <w:spacing w:after="0"/>
        <w:rPr>
          <w:sz w:val="32"/>
          <w:szCs w:val="32"/>
        </w:rPr>
      </w:pPr>
    </w:p>
    <w:p w:rsidR="65908480" w:rsidP="79914874" w:rsidRDefault="65908480" w14:paraId="122ABF54" w14:textId="5656D549">
      <w:pPr>
        <w:spacing w:after="160" w:line="259" w:lineRule="auto"/>
      </w:pPr>
      <w:r w:rsidRPr="2C6E4BE0" w:rsidR="65908480">
        <w:rPr>
          <w:b w:val="1"/>
          <w:bCs w:val="1"/>
        </w:rPr>
        <w:t xml:space="preserve">Reading </w:t>
      </w:r>
      <w:r w:rsidRPr="2C6E4BE0" w:rsidR="6B3421C6">
        <w:rPr>
          <w:b w:val="1"/>
          <w:bCs w:val="1"/>
        </w:rPr>
        <w:t>and</w:t>
      </w:r>
      <w:r w:rsidRPr="2C6E4BE0" w:rsidR="2A74B2A2">
        <w:rPr>
          <w:b w:val="1"/>
          <w:bCs w:val="1"/>
        </w:rPr>
        <w:t xml:space="preserve"> r</w:t>
      </w:r>
      <w:r w:rsidRPr="2C6E4BE0" w:rsidR="6B3421C6">
        <w:rPr>
          <w:b w:val="1"/>
          <w:bCs w:val="1"/>
        </w:rPr>
        <w:t xml:space="preserve">esource </w:t>
      </w:r>
      <w:r w:rsidRPr="2C6E4BE0" w:rsidR="6501A503">
        <w:rPr>
          <w:b w:val="1"/>
          <w:bCs w:val="1"/>
        </w:rPr>
        <w:t>L</w:t>
      </w:r>
      <w:r w:rsidRPr="2C6E4BE0" w:rsidR="6B3421C6">
        <w:rPr>
          <w:b w:val="1"/>
          <w:bCs w:val="1"/>
        </w:rPr>
        <w:t>ist</w:t>
      </w:r>
      <w:r w:rsidR="65908480">
        <w:rPr/>
        <w:t xml:space="preserve"> – this should be shared with students beforehand</w:t>
      </w:r>
    </w:p>
    <w:p xmlns:wp14="http://schemas.microsoft.com/office/word/2010/wordml" w:rsidR="00633BBF" w:rsidRDefault="0030587C" w14:paraId="1DC1A0AC" wp14:textId="77777777">
      <w:pPr>
        <w:spacing w:after="0"/>
        <w:rPr>
          <w:b/>
          <w:sz w:val="32"/>
          <w:szCs w:val="32"/>
        </w:rPr>
      </w:pPr>
      <w:r>
        <w:rPr>
          <w:b/>
          <w:sz w:val="32"/>
          <w:szCs w:val="32"/>
        </w:rPr>
        <w:t>Workshop overview and key things to note</w:t>
      </w:r>
    </w:p>
    <w:p xmlns:wp14="http://schemas.microsoft.com/office/word/2010/wordml" w:rsidR="00633BBF" w:rsidRDefault="0030587C" w14:paraId="562AD2E4" wp14:textId="77777777">
      <w:pPr>
        <w:numPr>
          <w:ilvl w:val="0"/>
          <w:numId w:val="6"/>
        </w:numPr>
        <w:spacing w:after="0"/>
      </w:pPr>
      <w:r>
        <w:rPr>
          <w:b/>
        </w:rPr>
        <w:t>Introduction</w:t>
      </w:r>
      <w:r>
        <w:t xml:space="preserve"> - overviews of course aims/content, warm ups, baseline activities and rationale for course</w:t>
      </w:r>
    </w:p>
    <w:p xmlns:wp14="http://schemas.microsoft.com/office/word/2010/wordml" w:rsidR="00633BBF" w:rsidRDefault="0030587C" w14:paraId="2CAF013A" wp14:textId="77777777">
      <w:pPr>
        <w:numPr>
          <w:ilvl w:val="0"/>
          <w:numId w:val="6"/>
        </w:numPr>
        <w:spacing w:after="0"/>
        <w:rPr>
          <w:b w:val="0"/>
          <w:bCs w:val="0"/>
        </w:rPr>
      </w:pPr>
      <w:r w:rsidRPr="489BADE6" w:rsidR="0030587C">
        <w:rPr>
          <w:b w:val="1"/>
          <w:bCs w:val="1"/>
        </w:rPr>
        <w:t xml:space="preserve">What is climate justice?  - </w:t>
      </w:r>
      <w:r w:rsidR="0030587C">
        <w:rPr>
          <w:b w:val="0"/>
          <w:bCs w:val="0"/>
        </w:rPr>
        <w:t>using images to think critically</w:t>
      </w:r>
    </w:p>
    <w:p xmlns:wp14="http://schemas.microsoft.com/office/word/2010/wordml" w:rsidR="00633BBF" w:rsidRDefault="0030587C" w14:paraId="4D6761CA" wp14:textId="38E99610">
      <w:pPr>
        <w:numPr>
          <w:ilvl w:val="0"/>
          <w:numId w:val="6"/>
        </w:numPr>
        <w:spacing w:after="0"/>
        <w:rPr/>
      </w:pPr>
      <w:r w:rsidRPr="49E96845" w:rsidR="0030587C">
        <w:rPr>
          <w:b w:val="1"/>
          <w:bCs w:val="1"/>
        </w:rPr>
        <w:t>Climate</w:t>
      </w:r>
      <w:r w:rsidRPr="49E96845" w:rsidR="4BA2D71C">
        <w:rPr>
          <w:b w:val="1"/>
          <w:bCs w:val="1"/>
        </w:rPr>
        <w:t xml:space="preserve"> </w:t>
      </w:r>
      <w:r w:rsidRPr="49E96845" w:rsidR="7361BE5D">
        <w:rPr>
          <w:b w:val="1"/>
          <w:bCs w:val="1"/>
        </w:rPr>
        <w:t>j</w:t>
      </w:r>
      <w:r w:rsidRPr="49E96845" w:rsidR="0030587C">
        <w:rPr>
          <w:b w:val="1"/>
          <w:bCs w:val="1"/>
        </w:rPr>
        <w:t xml:space="preserve">ustice </w:t>
      </w:r>
      <w:r w:rsidRPr="49E96845" w:rsidR="730E429E">
        <w:rPr>
          <w:b w:val="1"/>
          <w:bCs w:val="1"/>
        </w:rPr>
        <w:t>c</w:t>
      </w:r>
      <w:r w:rsidRPr="49E96845" w:rsidR="0030587C">
        <w:rPr>
          <w:b w:val="1"/>
          <w:bCs w:val="1"/>
        </w:rPr>
        <w:t>onnections</w:t>
      </w:r>
      <w:r w:rsidR="0030587C">
        <w:rPr/>
        <w:t xml:space="preserve"> - using the SDGs</w:t>
      </w:r>
      <w:r w:rsidR="7DF33B2E">
        <w:rPr/>
        <w:t xml:space="preserve"> to explore climate/justice connections</w:t>
      </w:r>
    </w:p>
    <w:p xmlns:wp14="http://schemas.microsoft.com/office/word/2010/wordml" w:rsidR="00633BBF" w:rsidP="49E96845" w:rsidRDefault="00633BBF" w14:paraId="6C2FBDE3" wp14:textId="7FED3EE2">
      <w:pPr>
        <w:numPr>
          <w:ilvl w:val="0"/>
          <w:numId w:val="6"/>
        </w:numPr>
        <w:spacing w:after="0" w:line="259" w:lineRule="auto"/>
        <w:rPr>
          <w:b w:val="0"/>
          <w:bCs w:val="0"/>
        </w:rPr>
      </w:pPr>
      <w:r w:rsidRPr="49E96845" w:rsidR="2BAC281E">
        <w:rPr>
          <w:b w:val="1"/>
          <w:bCs w:val="1"/>
        </w:rPr>
        <w:t>Summary and reflections –</w:t>
      </w:r>
      <w:r w:rsidR="2BAC281E">
        <w:rPr>
          <w:b w:val="0"/>
          <w:bCs w:val="0"/>
        </w:rPr>
        <w:t xml:space="preserve"> revisiting climate justice and </w:t>
      </w:r>
      <w:r w:rsidR="2BAC281E">
        <w:rPr>
          <w:b w:val="0"/>
          <w:bCs w:val="0"/>
        </w:rPr>
        <w:t>wh</w:t>
      </w:r>
      <w:r w:rsidR="2BAC281E">
        <w:rPr>
          <w:b w:val="0"/>
          <w:bCs w:val="0"/>
        </w:rPr>
        <w:t>y it matters</w:t>
      </w:r>
    </w:p>
    <w:p xmlns:wp14="http://schemas.microsoft.com/office/word/2010/wordml" w:rsidR="00633BBF" w:rsidP="49E96845" w:rsidRDefault="00633BBF" w14:paraId="1EE9F3A8" wp14:textId="1D64D57E">
      <w:pPr>
        <w:spacing w:after="0" w:line="259" w:lineRule="auto"/>
        <w:ind w:left="0"/>
        <w:rPr>
          <w:b w:val="1"/>
          <w:bCs w:val="1"/>
        </w:rPr>
      </w:pPr>
    </w:p>
    <w:p xmlns:wp14="http://schemas.microsoft.com/office/word/2010/wordml" w:rsidR="00633BBF" w:rsidP="49E96845" w:rsidRDefault="00633BBF" w14:paraId="49615F47" wp14:textId="454446DF">
      <w:pPr>
        <w:spacing w:after="0" w:line="259" w:lineRule="auto"/>
        <w:ind w:left="0"/>
      </w:pPr>
      <w:r w:rsidRPr="49E96845" w:rsidR="0030587C">
        <w:rPr>
          <w:b w:val="1"/>
          <w:bCs w:val="1"/>
        </w:rPr>
        <w:t>Image copyright</w:t>
      </w:r>
      <w:r w:rsidR="0030587C">
        <w:rPr/>
        <w:t xml:space="preserve"> </w:t>
      </w:r>
      <w:r w:rsidR="0030587C">
        <w:rPr/>
        <w:t xml:space="preserve">- </w:t>
      </w:r>
      <w:r w:rsidR="29864D9B">
        <w:rPr/>
        <w:t xml:space="preserve">all </w:t>
      </w:r>
      <w:r w:rsidRPr="49E96845" w:rsidR="0030587C">
        <w:rPr>
          <w:color w:val="auto"/>
        </w:rPr>
        <w:t>image</w:t>
      </w:r>
      <w:r w:rsidRPr="49E96845" w:rsidR="36A69B27">
        <w:rPr>
          <w:color w:val="auto"/>
        </w:rPr>
        <w:t xml:space="preserve"> attributions are noted on slides and in slide notes where relevant. </w:t>
      </w:r>
    </w:p>
    <w:p xmlns:wp14="http://schemas.microsoft.com/office/word/2010/wordml" w:rsidR="00633BBF" w:rsidP="79914874" w:rsidRDefault="00633BBF" w14:paraId="0E27B00A" wp14:textId="66C93BBA">
      <w:pPr>
        <w:spacing w:after="160" w:line="259" w:lineRule="auto"/>
        <w:rPr>
          <w:color w:val="000000" w:themeColor="text1" w:themeTint="FF" w:themeShade="FF"/>
        </w:rPr>
      </w:pPr>
      <w:r w:rsidRPr="49E96845" w:rsidR="0030587C">
        <w:rPr>
          <w:b w:val="1"/>
          <w:bCs w:val="1"/>
          <w:color w:val="000000" w:themeColor="text1" w:themeTint="FF" w:themeShade="FF"/>
        </w:rPr>
        <w:t>Timings</w:t>
      </w:r>
      <w:r w:rsidRPr="49E96845" w:rsidR="09EB6F8A">
        <w:rPr>
          <w:b w:val="1"/>
          <w:bCs w:val="1"/>
          <w:color w:val="000000" w:themeColor="text1" w:themeTint="FF" w:themeShade="FF"/>
        </w:rPr>
        <w:t xml:space="preserve"> – </w:t>
      </w:r>
      <w:r w:rsidRPr="49E96845" w:rsidR="09EB6F8A">
        <w:rPr>
          <w:color w:val="000000" w:themeColor="text1" w:themeTint="FF" w:themeShade="FF"/>
        </w:rPr>
        <w:t>are approximate and you may want to adjust and adapt</w:t>
      </w:r>
      <w:r w:rsidRPr="49E96845" w:rsidR="2345B1B3">
        <w:rPr>
          <w:color w:val="000000" w:themeColor="text1" w:themeTint="FF" w:themeShade="FF"/>
        </w:rPr>
        <w:t>, especially if ‘optional’ activities are included</w:t>
      </w:r>
    </w:p>
    <w:p xmlns:wp14="http://schemas.microsoft.com/office/word/2010/wordml" w:rsidR="00633BBF" w:rsidP="79914874" w:rsidRDefault="00633BBF" w14:paraId="44EAFD9C" wp14:textId="3E65391A">
      <w:pPr>
        <w:pStyle w:val="Normal"/>
        <w:spacing w:after="0" w:line="240" w:lineRule="auto"/>
      </w:pPr>
    </w:p>
    <w:tbl>
      <w:tblPr>
        <w:tblW w:w="19987" w:type="dxa"/>
        <w:tblInd w:w="-43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val="0000" w:firstRow="0" w:lastRow="0" w:firstColumn="0" w:lastColumn="0" w:noHBand="0" w:noVBand="0"/>
      </w:tblPr>
      <w:tblGrid>
        <w:gridCol w:w="1135"/>
        <w:gridCol w:w="2409"/>
        <w:gridCol w:w="7655"/>
        <w:gridCol w:w="2552"/>
        <w:gridCol w:w="2268"/>
        <w:gridCol w:w="1984"/>
        <w:gridCol w:w="1984"/>
      </w:tblGrid>
      <w:tr xmlns:wp14="http://schemas.microsoft.com/office/word/2010/wordml" w:rsidR="00633BBF" w:rsidTr="142D4892" w14:paraId="75D80FFD" wp14:textId="77777777">
        <w:trPr>
          <w:gridAfter w:val="2"/>
          <w:tblHeader/>
        </w:trPr>
        <w:tc>
          <w:tcPr>
            <w:tcW w:w="1135" w:type="dxa"/>
            <w:tcBorders>
              <w:bottom w:val="single" w:color="000000" w:themeColor="text1" w:sz="4" w:space="0"/>
            </w:tcBorders>
            <w:shd w:val="clear" w:color="auto" w:fill="A8D08D"/>
            <w:tcMar/>
          </w:tcPr>
          <w:p w:rsidR="00633BBF" w:rsidRDefault="0030587C" w14:paraId="095A23C1" wp14:textId="77777777">
            <w:pPr>
              <w:spacing w:after="0"/>
              <w:rPr>
                <w:b/>
                <w:sz w:val="20"/>
                <w:szCs w:val="20"/>
              </w:rPr>
            </w:pPr>
            <w:r>
              <w:rPr>
                <w:b/>
                <w:sz w:val="20"/>
                <w:szCs w:val="20"/>
              </w:rPr>
              <w:t>Time mins</w:t>
            </w:r>
          </w:p>
        </w:tc>
        <w:tc>
          <w:tcPr>
            <w:tcW w:w="2409" w:type="dxa"/>
            <w:tcBorders>
              <w:bottom w:val="single" w:color="000000" w:themeColor="text1" w:sz="4" w:space="0"/>
            </w:tcBorders>
            <w:shd w:val="clear" w:color="auto" w:fill="A8D08D"/>
            <w:tcMar/>
          </w:tcPr>
          <w:p w:rsidR="00633BBF" w:rsidRDefault="0030587C" w14:paraId="3AB98AB3" wp14:textId="77777777">
            <w:pPr>
              <w:spacing w:after="0"/>
              <w:rPr>
                <w:b/>
                <w:sz w:val="20"/>
                <w:szCs w:val="20"/>
              </w:rPr>
            </w:pPr>
            <w:r>
              <w:rPr>
                <w:b/>
                <w:sz w:val="20"/>
                <w:szCs w:val="20"/>
              </w:rPr>
              <w:t>Activity/purpose</w:t>
            </w:r>
          </w:p>
        </w:tc>
        <w:tc>
          <w:tcPr>
            <w:tcW w:w="7655" w:type="dxa"/>
            <w:tcBorders>
              <w:bottom w:val="single" w:color="000000" w:themeColor="text1" w:sz="4" w:space="0"/>
            </w:tcBorders>
            <w:shd w:val="clear" w:color="auto" w:fill="A8D08D"/>
            <w:tcMar/>
          </w:tcPr>
          <w:p w:rsidR="00633BBF" w:rsidRDefault="0030587C" w14:paraId="609D419C" wp14:textId="77777777">
            <w:pPr>
              <w:spacing w:after="0"/>
              <w:rPr>
                <w:b/>
                <w:sz w:val="20"/>
                <w:szCs w:val="20"/>
              </w:rPr>
            </w:pPr>
            <w:r>
              <w:rPr>
                <w:b/>
                <w:sz w:val="20"/>
                <w:szCs w:val="20"/>
              </w:rPr>
              <w:t xml:space="preserve">Facilitator notes for Oxfam course </w:t>
            </w:r>
          </w:p>
        </w:tc>
        <w:tc>
          <w:tcPr>
            <w:tcW w:w="2552" w:type="dxa"/>
            <w:tcBorders>
              <w:bottom w:val="single" w:color="000000" w:themeColor="text1" w:sz="4" w:space="0"/>
            </w:tcBorders>
            <w:shd w:val="clear" w:color="auto" w:fill="A8D08D"/>
            <w:tcMar/>
          </w:tcPr>
          <w:p w:rsidR="00633BBF" w:rsidRDefault="0030587C" w14:paraId="325AF600" wp14:textId="77777777">
            <w:pPr>
              <w:spacing w:after="0"/>
              <w:rPr>
                <w:b/>
                <w:sz w:val="20"/>
                <w:szCs w:val="20"/>
              </w:rPr>
            </w:pPr>
            <w:r>
              <w:rPr>
                <w:b/>
                <w:sz w:val="20"/>
                <w:szCs w:val="20"/>
              </w:rPr>
              <w:t>Resources/ face to face</w:t>
            </w:r>
          </w:p>
        </w:tc>
        <w:tc>
          <w:tcPr>
            <w:tcW w:w="2268" w:type="dxa"/>
            <w:tcBorders>
              <w:bottom w:val="single" w:color="000000" w:themeColor="text1" w:sz="4" w:space="0"/>
            </w:tcBorders>
            <w:shd w:val="clear" w:color="auto" w:fill="A8D08D"/>
            <w:tcMar/>
          </w:tcPr>
          <w:p w:rsidR="00633BBF" w:rsidRDefault="0030587C" w14:paraId="05A95108" wp14:textId="77777777">
            <w:pPr>
              <w:spacing w:after="0"/>
              <w:rPr>
                <w:b/>
                <w:sz w:val="20"/>
                <w:szCs w:val="20"/>
              </w:rPr>
            </w:pPr>
            <w:r>
              <w:rPr>
                <w:b/>
                <w:sz w:val="20"/>
                <w:szCs w:val="20"/>
              </w:rPr>
              <w:t>Other notes</w:t>
            </w:r>
          </w:p>
        </w:tc>
      </w:tr>
      <w:tr xmlns:wp14="http://schemas.microsoft.com/office/word/2010/wordml" w:rsidR="00633BBF" w:rsidTr="142D4892" w14:paraId="13C805A7" wp14:textId="77777777">
        <w:trPr>
          <w:gridAfter w:val="2"/>
          <w:trHeight w:val="351"/>
        </w:trPr>
        <w:tc>
          <w:tcPr>
            <w:tcW w:w="1135" w:type="dxa"/>
            <w:tcBorders>
              <w:right w:val="nil"/>
            </w:tcBorders>
            <w:shd w:val="clear" w:color="auto" w:fill="9CC3E5"/>
            <w:tcMar/>
          </w:tcPr>
          <w:p w:rsidR="00633BBF" w:rsidRDefault="00633BBF" w14:paraId="4B94D5A5" wp14:textId="77777777">
            <w:pPr>
              <w:spacing w:after="0"/>
              <w:rPr>
                <w:b/>
              </w:rPr>
            </w:pPr>
          </w:p>
        </w:tc>
        <w:tc>
          <w:tcPr>
            <w:tcW w:w="2409" w:type="dxa"/>
            <w:tcBorders>
              <w:left w:val="nil"/>
              <w:right w:val="nil"/>
            </w:tcBorders>
            <w:shd w:val="clear" w:color="auto" w:fill="9CC3E5"/>
            <w:tcMar/>
          </w:tcPr>
          <w:p w:rsidR="00633BBF" w:rsidRDefault="0030587C" w14:paraId="14CB90A2" wp14:textId="77777777">
            <w:pPr>
              <w:spacing w:after="0"/>
              <w:rPr>
                <w:b/>
              </w:rPr>
            </w:pPr>
            <w:r>
              <w:rPr>
                <w:b/>
              </w:rPr>
              <w:t xml:space="preserve">Pre-course reading </w:t>
            </w:r>
          </w:p>
        </w:tc>
        <w:tc>
          <w:tcPr>
            <w:tcW w:w="7655" w:type="dxa"/>
            <w:tcBorders>
              <w:left w:val="nil"/>
              <w:right w:val="nil"/>
            </w:tcBorders>
            <w:shd w:val="clear" w:color="auto" w:fill="9CC3E5"/>
            <w:tcMar/>
          </w:tcPr>
          <w:p w:rsidR="00633BBF" w:rsidRDefault="0030587C" w14:paraId="334AC556" wp14:textId="77777777">
            <w:pPr>
              <w:spacing w:after="0"/>
              <w:rPr>
                <w:b/>
              </w:rPr>
            </w:pPr>
            <w:r>
              <w:rPr>
                <w:b/>
              </w:rPr>
              <w:t>Reading list in shared folder and tasks below in shared folder to be sent in advance</w:t>
            </w:r>
          </w:p>
        </w:tc>
        <w:tc>
          <w:tcPr>
            <w:tcW w:w="2552" w:type="dxa"/>
            <w:tcBorders>
              <w:left w:val="nil"/>
              <w:right w:val="nil"/>
            </w:tcBorders>
            <w:shd w:val="clear" w:color="auto" w:fill="9CC3E5"/>
            <w:tcMar/>
          </w:tcPr>
          <w:p w:rsidR="00633BBF" w:rsidRDefault="00633BBF" w14:paraId="3DEEC669" wp14:textId="77777777">
            <w:pPr>
              <w:spacing w:after="0"/>
              <w:rPr>
                <w:b/>
              </w:rPr>
            </w:pPr>
          </w:p>
        </w:tc>
        <w:tc>
          <w:tcPr>
            <w:tcW w:w="2268" w:type="dxa"/>
            <w:tcBorders>
              <w:left w:val="nil"/>
              <w:right w:val="nil"/>
            </w:tcBorders>
            <w:shd w:val="clear" w:color="auto" w:fill="9CC3E5"/>
            <w:tcMar/>
          </w:tcPr>
          <w:p w:rsidR="00633BBF" w:rsidRDefault="00633BBF" w14:paraId="3656B9AB" wp14:textId="77777777">
            <w:pPr>
              <w:spacing w:after="0"/>
              <w:rPr>
                <w:color w:val="7030A0"/>
                <w:highlight w:val="yellow"/>
              </w:rPr>
            </w:pPr>
          </w:p>
        </w:tc>
      </w:tr>
      <w:tr xmlns:wp14="http://schemas.microsoft.com/office/word/2010/wordml" w:rsidR="00633BBF" w:rsidTr="142D4892" w14:paraId="25D48EED" wp14:textId="77777777">
        <w:trPr>
          <w:gridAfter w:val="2"/>
          <w:trHeight w:val="351"/>
        </w:trPr>
        <w:tc>
          <w:tcPr>
            <w:tcW w:w="1135" w:type="dxa"/>
            <w:tcBorders>
              <w:bottom w:val="single" w:color="000000" w:themeColor="text1" w:sz="4" w:space="0"/>
            </w:tcBorders>
            <w:tcMar/>
          </w:tcPr>
          <w:p w:rsidR="00633BBF" w:rsidP="79914874" w:rsidRDefault="0030587C" w14:paraId="5D369756" wp14:textId="2129758D">
            <w:pPr>
              <w:spacing w:after="0"/>
              <w:rPr>
                <w:b w:val="1"/>
                <w:bCs w:val="1"/>
              </w:rPr>
            </w:pPr>
            <w:r w:rsidRPr="79914874" w:rsidR="4CC4C56E">
              <w:rPr>
                <w:b w:val="1"/>
                <w:bCs w:val="1"/>
              </w:rPr>
              <w:t>20</w:t>
            </w:r>
          </w:p>
          <w:p w:rsidR="00633BBF" w:rsidRDefault="00633BBF" w14:paraId="45FB0818" wp14:textId="77777777">
            <w:pPr>
              <w:spacing w:after="0"/>
              <w:rPr>
                <w:b/>
              </w:rPr>
            </w:pPr>
          </w:p>
        </w:tc>
        <w:tc>
          <w:tcPr>
            <w:tcW w:w="2409" w:type="dxa"/>
            <w:tcBorders>
              <w:bottom w:val="single" w:color="000000" w:themeColor="text1" w:sz="4" w:space="0"/>
            </w:tcBorders>
            <w:tcMar/>
          </w:tcPr>
          <w:p w:rsidR="00633BBF" w:rsidRDefault="00633BBF" w14:paraId="049F31CB" wp14:textId="77777777">
            <w:pPr>
              <w:spacing w:after="0"/>
              <w:rPr>
                <w:b/>
              </w:rPr>
            </w:pPr>
          </w:p>
        </w:tc>
        <w:tc>
          <w:tcPr>
            <w:tcW w:w="7655" w:type="dxa"/>
            <w:tcBorders>
              <w:bottom w:val="single" w:color="000000" w:themeColor="text1" w:sz="4" w:space="0"/>
            </w:tcBorders>
            <w:tcMar/>
          </w:tcPr>
          <w:p w:rsidR="00633BBF" w:rsidP="79914874" w:rsidRDefault="0030587C" w14:paraId="067DB4E8" wp14:textId="09C00ADD">
            <w:pPr>
              <w:pStyle w:val="Normal"/>
              <w:spacing w:after="0"/>
              <w:rPr>
                <w:color w:val="auto"/>
              </w:rPr>
            </w:pPr>
            <w:r w:rsidRPr="79914874" w:rsidR="0030587C">
              <w:rPr>
                <w:b w:val="1"/>
                <w:bCs w:val="1"/>
                <w:color w:val="auto"/>
              </w:rPr>
              <w:t>Download and read p2-7 of the Oxfam Teachers Resource</w:t>
            </w:r>
            <w:r w:rsidRPr="79914874" w:rsidR="0030587C">
              <w:rPr>
                <w:color w:val="auto"/>
              </w:rPr>
              <w:t xml:space="preserve"> </w:t>
            </w:r>
          </w:p>
          <w:p w:rsidR="00633BBF" w:rsidP="79914874" w:rsidRDefault="0030587C" w14:paraId="2A0DEE0F" wp14:textId="61EF798D">
            <w:pPr>
              <w:pStyle w:val="Normal"/>
              <w:spacing w:after="0"/>
              <w:rPr>
                <w:b w:val="1"/>
                <w:bCs w:val="1"/>
              </w:rPr>
            </w:pPr>
            <w:r w:rsidR="0030587C">
              <w:rPr/>
              <w:t>(while this is aimed at KS3-4 it is a good introduction for all)</w:t>
            </w:r>
          </w:p>
          <w:p w:rsidR="00633BBF" w:rsidRDefault="0030587C" w14:paraId="52BB8B30" wp14:textId="77777777">
            <w:pPr>
              <w:spacing w:after="0"/>
            </w:pPr>
            <w:hyperlink r:id="rId11">
              <w:r>
                <w:rPr>
                  <w:color w:val="0563C1"/>
                  <w:u w:val="single"/>
                </w:rPr>
                <w:t>https://tinyurl.com/yckm58k2</w:t>
              </w:r>
            </w:hyperlink>
            <w:r>
              <w:t xml:space="preserve"> </w:t>
            </w:r>
          </w:p>
          <w:p w:rsidR="00633BBF" w:rsidRDefault="00633BBF" w14:paraId="62486C05" wp14:textId="77777777">
            <w:pPr>
              <w:spacing w:after="0"/>
            </w:pPr>
          </w:p>
        </w:tc>
        <w:tc>
          <w:tcPr>
            <w:tcW w:w="2552" w:type="dxa"/>
            <w:tcBorders>
              <w:bottom w:val="single" w:color="000000" w:themeColor="text1" w:sz="4" w:space="0"/>
            </w:tcBorders>
            <w:tcMar/>
          </w:tcPr>
          <w:p w:rsidR="00633BBF" w:rsidP="49E96845" w:rsidRDefault="0030587C" w14:paraId="485EA92E" wp14:textId="21B8AEE2">
            <w:pPr>
              <w:pStyle w:val="Normal"/>
              <w:suppressLineNumbers w:val="0"/>
              <w:bidi w:val="0"/>
              <w:spacing w:before="0" w:beforeAutospacing="off" w:after="0" w:afterAutospacing="off" w:line="276" w:lineRule="auto"/>
              <w:ind w:left="0" w:right="0"/>
              <w:jc w:val="left"/>
              <w:rPr>
                <w:b w:val="1"/>
                <w:bCs w:val="1"/>
                <w:color w:val="000000" w:themeColor="text1" w:themeTint="FF" w:themeShade="FF"/>
                <w:sz w:val="20"/>
                <w:szCs w:val="20"/>
                <w:highlight w:val="white"/>
              </w:rPr>
            </w:pPr>
          </w:p>
        </w:tc>
        <w:tc>
          <w:tcPr>
            <w:tcW w:w="2268" w:type="dxa"/>
            <w:tcBorders>
              <w:bottom w:val="single" w:color="000000" w:themeColor="text1" w:sz="4" w:space="0"/>
            </w:tcBorders>
            <w:tcMar/>
          </w:tcPr>
          <w:p w:rsidR="00633BBF" w:rsidRDefault="00633BBF" w14:paraId="4B99056E" wp14:textId="77777777">
            <w:pPr>
              <w:spacing w:after="0"/>
            </w:pPr>
          </w:p>
          <w:p w:rsidR="00633BBF" w:rsidRDefault="00633BBF" w14:paraId="1299C43A" wp14:textId="77777777">
            <w:pPr>
              <w:spacing w:after="0"/>
              <w:rPr>
                <w:highlight w:val="yellow"/>
              </w:rPr>
            </w:pPr>
          </w:p>
        </w:tc>
      </w:tr>
      <w:tr xmlns:wp14="http://schemas.microsoft.com/office/word/2010/wordml" w:rsidR="00633BBF" w:rsidTr="142D4892" w14:paraId="0B84B6A5" wp14:textId="77777777">
        <w:trPr>
          <w:gridAfter w:val="2"/>
          <w:trHeight w:val="351"/>
        </w:trPr>
        <w:tc>
          <w:tcPr>
            <w:tcW w:w="1135" w:type="dxa"/>
            <w:tcBorders>
              <w:bottom w:val="single" w:color="000000" w:themeColor="text1" w:sz="4" w:space="0"/>
            </w:tcBorders>
            <w:tcMar/>
          </w:tcPr>
          <w:p w:rsidR="00633BBF" w:rsidRDefault="0030587C" w14:paraId="5007C906" wp14:textId="77777777">
            <w:pPr>
              <w:spacing w:after="0"/>
              <w:rPr>
                <w:b/>
              </w:rPr>
            </w:pPr>
            <w:r>
              <w:rPr>
                <w:b/>
              </w:rPr>
              <w:t>20</w:t>
            </w:r>
          </w:p>
        </w:tc>
        <w:tc>
          <w:tcPr>
            <w:tcW w:w="2409" w:type="dxa"/>
            <w:tcBorders>
              <w:bottom w:val="single" w:color="000000" w:themeColor="text1" w:sz="4" w:space="0"/>
            </w:tcBorders>
            <w:tcMar/>
          </w:tcPr>
          <w:p w:rsidR="00633BBF" w:rsidRDefault="00633BBF" w14:paraId="4DDBEF00" wp14:textId="77777777">
            <w:pPr>
              <w:spacing w:after="0"/>
              <w:rPr>
                <w:b/>
              </w:rPr>
            </w:pPr>
          </w:p>
        </w:tc>
        <w:tc>
          <w:tcPr>
            <w:tcW w:w="7655" w:type="dxa"/>
            <w:tcBorders>
              <w:bottom w:val="single" w:color="000000" w:themeColor="text1" w:sz="4" w:space="0"/>
            </w:tcBorders>
            <w:tcMar/>
          </w:tcPr>
          <w:p w:rsidR="00633BBF" w:rsidRDefault="0030587C" w14:paraId="045FFF15" wp14:textId="77777777">
            <w:pPr>
              <w:spacing w:after="0"/>
              <w:rPr>
                <w:b/>
              </w:rPr>
            </w:pPr>
            <w:r>
              <w:rPr>
                <w:b/>
              </w:rPr>
              <w:t xml:space="preserve">Explore the Sustainable Development Goals  </w:t>
            </w:r>
          </w:p>
          <w:p w:rsidR="00633BBF" w:rsidRDefault="0030587C" w14:paraId="0D0614CC" wp14:textId="77777777">
            <w:pPr>
              <w:spacing w:after="0"/>
            </w:pPr>
            <w:hyperlink r:id="rId12">
              <w:r>
                <w:rPr>
                  <w:color w:val="0563C1"/>
                  <w:u w:val="single"/>
                </w:rPr>
                <w:t>https://sdgs.un.org/goals</w:t>
              </w:r>
            </w:hyperlink>
            <w:r>
              <w:t xml:space="preserve">  </w:t>
            </w:r>
          </w:p>
          <w:p w:rsidR="00633BBF" w:rsidRDefault="0030587C" w14:paraId="3B5FF49F" wp14:textId="77777777">
            <w:pPr>
              <w:spacing w:after="0"/>
              <w:rPr>
                <w:b/>
              </w:rPr>
            </w:pPr>
            <w:hyperlink r:id="rId13">
              <w:r>
                <w:rPr>
                  <w:color w:val="0563C1"/>
                  <w:u w:val="single"/>
                </w:rPr>
                <w:t>https://www.un.org/en/climatechange/17-goals-to-transform-our-world</w:t>
              </w:r>
            </w:hyperlink>
            <w:r>
              <w:t xml:space="preserve">  </w:t>
            </w:r>
          </w:p>
        </w:tc>
        <w:tc>
          <w:tcPr>
            <w:tcW w:w="2552" w:type="dxa"/>
            <w:tcBorders>
              <w:bottom w:val="single" w:color="000000" w:themeColor="text1" w:sz="4" w:space="0"/>
            </w:tcBorders>
            <w:tcMar/>
          </w:tcPr>
          <w:p w:rsidR="00633BBF" w:rsidRDefault="00633BBF" w14:paraId="3461D779" wp14:textId="77777777">
            <w:pPr>
              <w:spacing w:after="0"/>
              <w:rPr>
                <w:b/>
                <w:color w:val="000000"/>
                <w:sz w:val="20"/>
                <w:szCs w:val="20"/>
              </w:rPr>
            </w:pPr>
          </w:p>
        </w:tc>
        <w:tc>
          <w:tcPr>
            <w:tcW w:w="2268" w:type="dxa"/>
            <w:tcBorders>
              <w:bottom w:val="single" w:color="000000" w:themeColor="text1" w:sz="4" w:space="0"/>
            </w:tcBorders>
            <w:tcMar/>
          </w:tcPr>
          <w:p w:rsidR="00633BBF" w:rsidRDefault="00633BBF" w14:paraId="3CF2D8B6" wp14:textId="77777777">
            <w:pPr>
              <w:spacing w:after="0"/>
            </w:pPr>
          </w:p>
        </w:tc>
      </w:tr>
      <w:tr xmlns:wp14="http://schemas.microsoft.com/office/word/2010/wordml" w:rsidR="00633BBF" w:rsidTr="142D4892" w14:paraId="4035C14B" wp14:textId="77777777">
        <w:trPr>
          <w:gridAfter w:val="2"/>
          <w:trHeight w:val="351"/>
        </w:trPr>
        <w:tc>
          <w:tcPr>
            <w:tcW w:w="1135" w:type="dxa"/>
            <w:tcBorders>
              <w:bottom w:val="single" w:color="000000" w:themeColor="text1" w:sz="4" w:space="0"/>
            </w:tcBorders>
            <w:tcMar/>
          </w:tcPr>
          <w:p w:rsidR="00633BBF" w:rsidP="79914874" w:rsidRDefault="0030587C" w14:paraId="5CC74A2D" wp14:textId="0CCC5CED">
            <w:pPr>
              <w:spacing w:after="0"/>
              <w:rPr>
                <w:b w:val="1"/>
                <w:bCs w:val="1"/>
              </w:rPr>
            </w:pPr>
            <w:r w:rsidRPr="79914874" w:rsidR="5CF9B3E2">
              <w:rPr>
                <w:b w:val="1"/>
                <w:bCs w:val="1"/>
              </w:rPr>
              <w:t>20</w:t>
            </w:r>
          </w:p>
        </w:tc>
        <w:tc>
          <w:tcPr>
            <w:tcW w:w="2409" w:type="dxa"/>
            <w:tcBorders>
              <w:bottom w:val="single" w:color="000000" w:themeColor="text1" w:sz="4" w:space="0"/>
            </w:tcBorders>
            <w:tcMar/>
          </w:tcPr>
          <w:p w:rsidR="00633BBF" w:rsidRDefault="00633BBF" w14:paraId="0FB78278" wp14:textId="77777777">
            <w:pPr>
              <w:spacing w:after="0"/>
              <w:rPr>
                <w:b/>
              </w:rPr>
            </w:pPr>
          </w:p>
        </w:tc>
        <w:tc>
          <w:tcPr>
            <w:tcW w:w="7655" w:type="dxa"/>
            <w:tcBorders>
              <w:bottom w:val="single" w:color="000000" w:themeColor="text1" w:sz="4" w:space="0"/>
            </w:tcBorders>
            <w:tcMar/>
          </w:tcPr>
          <w:p w:rsidR="00633BBF" w:rsidRDefault="0030587C" w14:paraId="3A1C04BA" wp14:textId="1F5FD96C">
            <w:pPr>
              <w:spacing w:after="0"/>
            </w:pPr>
            <w:r w:rsidRPr="79914874" w:rsidR="0030587C">
              <w:rPr>
                <w:b w:val="1"/>
                <w:bCs w:val="1"/>
              </w:rPr>
              <w:t xml:space="preserve">Watch </w:t>
            </w:r>
            <w:hyperlink r:id="Rb2eb95fa5f0640c3">
              <w:r w:rsidRPr="79914874" w:rsidR="0030587C">
                <w:rPr>
                  <w:rStyle w:val="Hyperlink"/>
                  <w:b w:val="1"/>
                  <w:bCs w:val="1"/>
                </w:rPr>
                <w:t>video</w:t>
              </w:r>
              <w:r w:rsidRPr="79914874" w:rsidR="0030587C">
                <w:rPr>
                  <w:rStyle w:val="Hyperlink"/>
                  <w:b w:val="1"/>
                  <w:bCs w:val="1"/>
                </w:rPr>
                <w:t xml:space="preserve"> on Climate Justice</w:t>
              </w:r>
            </w:hyperlink>
            <w:r w:rsidRPr="79914874" w:rsidR="0030587C">
              <w:rPr>
                <w:b w:val="1"/>
                <w:bCs w:val="1"/>
              </w:rPr>
              <w:t>, and dip into the more detailed resource list</w:t>
            </w:r>
            <w:r w:rsidR="0030587C">
              <w:rPr/>
              <w:t xml:space="preserve"> on next page</w:t>
            </w:r>
          </w:p>
          <w:p w:rsidR="00633BBF" w:rsidRDefault="00633BBF" w14:paraId="1FC39945" wp14:textId="77777777">
            <w:pPr>
              <w:spacing w:after="0"/>
            </w:pPr>
          </w:p>
        </w:tc>
        <w:tc>
          <w:tcPr>
            <w:tcW w:w="2552" w:type="dxa"/>
            <w:tcBorders>
              <w:bottom w:val="single" w:color="000000" w:themeColor="text1" w:sz="4" w:space="0"/>
            </w:tcBorders>
            <w:tcMar/>
          </w:tcPr>
          <w:p w:rsidR="00633BBF" w:rsidRDefault="00633BBF" w14:paraId="0562CB0E" wp14:textId="77777777">
            <w:pPr>
              <w:spacing w:after="0"/>
              <w:rPr>
                <w:b/>
                <w:color w:val="000000"/>
                <w:sz w:val="20"/>
                <w:szCs w:val="20"/>
              </w:rPr>
            </w:pPr>
          </w:p>
        </w:tc>
        <w:tc>
          <w:tcPr>
            <w:tcW w:w="2268" w:type="dxa"/>
            <w:tcBorders>
              <w:bottom w:val="single" w:color="000000" w:themeColor="text1" w:sz="4" w:space="0"/>
            </w:tcBorders>
            <w:tcMar/>
          </w:tcPr>
          <w:p w:rsidR="00633BBF" w:rsidRDefault="00633BBF" w14:paraId="34CE0A41" wp14:textId="77777777">
            <w:pPr>
              <w:spacing w:after="0"/>
            </w:pPr>
          </w:p>
        </w:tc>
      </w:tr>
      <w:tr xmlns:wp14="http://schemas.microsoft.com/office/word/2010/wordml" w:rsidR="00633BBF" w:rsidTr="142D4892" w14:paraId="2ECEB578" wp14:textId="77777777">
        <w:trPr>
          <w:gridAfter w:val="2"/>
          <w:trHeight w:val="405"/>
        </w:trPr>
        <w:tc>
          <w:tcPr>
            <w:tcW w:w="1135" w:type="dxa"/>
            <w:tcBorders>
              <w:right w:val="nil"/>
            </w:tcBorders>
            <w:shd w:val="clear" w:color="auto" w:fill="9CC3E5"/>
            <w:tcMar/>
          </w:tcPr>
          <w:p w:rsidR="00633BBF" w:rsidP="4BD30429" w:rsidRDefault="0030587C" w14:paraId="66C685B7" wp14:textId="0D385BF8">
            <w:pPr>
              <w:spacing w:after="0"/>
              <w:rPr>
                <w:b w:val="1"/>
                <w:bCs w:val="1"/>
              </w:rPr>
            </w:pPr>
          </w:p>
        </w:tc>
        <w:tc>
          <w:tcPr>
            <w:tcW w:w="2409" w:type="dxa"/>
            <w:tcBorders>
              <w:left w:val="nil"/>
              <w:right w:val="nil"/>
            </w:tcBorders>
            <w:shd w:val="clear" w:color="auto" w:fill="9CC3E5"/>
            <w:tcMar/>
          </w:tcPr>
          <w:p w:rsidR="00633BBF" w:rsidRDefault="00633BBF" w14:paraId="62EBF3C5" wp14:textId="77777777">
            <w:pPr>
              <w:spacing w:after="0"/>
              <w:rPr>
                <w:b/>
              </w:rPr>
            </w:pPr>
          </w:p>
        </w:tc>
        <w:tc>
          <w:tcPr>
            <w:tcW w:w="7655" w:type="dxa"/>
            <w:tcBorders>
              <w:left w:val="nil"/>
              <w:right w:val="nil"/>
            </w:tcBorders>
            <w:shd w:val="clear" w:color="auto" w:fill="9CC3E5"/>
            <w:tcMar/>
          </w:tcPr>
          <w:p w:rsidR="00633BBF" w:rsidRDefault="0030587C" w14:paraId="5979BB0A" wp14:textId="77777777">
            <w:pPr>
              <w:spacing w:after="0"/>
              <w:rPr>
                <w:b/>
              </w:rPr>
            </w:pPr>
            <w:r>
              <w:rPr>
                <w:b/>
              </w:rPr>
              <w:t>Course begins</w:t>
            </w:r>
          </w:p>
        </w:tc>
        <w:tc>
          <w:tcPr>
            <w:tcW w:w="2552" w:type="dxa"/>
            <w:tcBorders>
              <w:left w:val="nil"/>
              <w:right w:val="nil"/>
            </w:tcBorders>
            <w:shd w:val="clear" w:color="auto" w:fill="9CC3E5"/>
            <w:tcMar/>
          </w:tcPr>
          <w:p w:rsidR="00633BBF" w:rsidRDefault="00633BBF" w14:paraId="6D98A12B" wp14:textId="77777777">
            <w:pPr>
              <w:spacing w:after="0"/>
            </w:pPr>
          </w:p>
        </w:tc>
        <w:tc>
          <w:tcPr>
            <w:tcW w:w="2268" w:type="dxa"/>
            <w:tcBorders>
              <w:left w:val="nil"/>
              <w:right w:val="nil"/>
            </w:tcBorders>
            <w:shd w:val="clear" w:color="auto" w:fill="9CC3E5"/>
            <w:tcMar/>
          </w:tcPr>
          <w:p w:rsidR="00633BBF" w:rsidRDefault="00633BBF" w14:paraId="2946DB82" wp14:textId="77777777">
            <w:pPr>
              <w:spacing w:after="0"/>
              <w:rPr>
                <w:color w:val="7030A0"/>
                <w:highlight w:val="yellow"/>
              </w:rPr>
            </w:pPr>
          </w:p>
        </w:tc>
      </w:tr>
      <w:tr xmlns:wp14="http://schemas.microsoft.com/office/word/2010/wordml" w:rsidR="00633BBF" w:rsidTr="142D4892" w14:paraId="55F558B6" wp14:textId="77777777">
        <w:trPr>
          <w:gridAfter w:val="2"/>
          <w:trHeight w:val="351"/>
        </w:trPr>
        <w:tc>
          <w:tcPr>
            <w:tcW w:w="1135" w:type="dxa"/>
            <w:tcMar/>
          </w:tcPr>
          <w:p w:rsidR="00633BBF" w:rsidRDefault="0030587C" w14:paraId="51650E05" wp14:textId="77777777">
            <w:pPr>
              <w:spacing w:after="0"/>
              <w:rPr>
                <w:b/>
              </w:rPr>
            </w:pPr>
            <w:r>
              <w:rPr>
                <w:b/>
              </w:rPr>
              <w:t xml:space="preserve">10 </w:t>
            </w:r>
          </w:p>
          <w:p w:rsidR="00633BBF" w:rsidRDefault="00633BBF" w14:paraId="5997CC1D" wp14:textId="77777777">
            <w:pPr>
              <w:spacing w:after="0"/>
              <w:rPr>
                <w:b/>
              </w:rPr>
            </w:pPr>
          </w:p>
        </w:tc>
        <w:tc>
          <w:tcPr>
            <w:tcW w:w="2409" w:type="dxa"/>
            <w:tcMar/>
          </w:tcPr>
          <w:p w:rsidR="00633BBF" w:rsidRDefault="0030587C" w14:paraId="3E55E44C" wp14:textId="77777777">
            <w:pPr>
              <w:spacing w:after="0"/>
              <w:rPr>
                <w:b/>
              </w:rPr>
            </w:pPr>
            <w:r>
              <w:rPr>
                <w:b/>
              </w:rPr>
              <w:t>Welcome and brief introduction to course</w:t>
            </w:r>
          </w:p>
          <w:p w:rsidR="00633BBF" w:rsidRDefault="00633BBF" w14:paraId="110FFD37" wp14:textId="77777777">
            <w:pPr>
              <w:spacing w:after="0"/>
              <w:rPr>
                <w:b/>
              </w:rPr>
            </w:pPr>
          </w:p>
          <w:p w:rsidR="00633BBF" w:rsidRDefault="00633BBF" w14:paraId="6B699379" wp14:textId="77777777">
            <w:pPr>
              <w:spacing w:after="0"/>
              <w:rPr>
                <w:b/>
              </w:rPr>
            </w:pPr>
          </w:p>
          <w:p w:rsidR="00633BBF" w:rsidRDefault="00633BBF" w14:paraId="3FE9F23F" wp14:textId="77777777">
            <w:pPr>
              <w:spacing w:after="0"/>
              <w:rPr>
                <w:b/>
              </w:rPr>
            </w:pPr>
          </w:p>
          <w:p w:rsidR="00633BBF" w:rsidRDefault="00633BBF" w14:paraId="1F72F646" wp14:textId="77777777">
            <w:pPr>
              <w:spacing w:after="0"/>
              <w:rPr>
                <w:b/>
              </w:rPr>
            </w:pPr>
          </w:p>
        </w:tc>
        <w:tc>
          <w:tcPr>
            <w:tcW w:w="7655" w:type="dxa"/>
            <w:tcMar/>
          </w:tcPr>
          <w:p w:rsidR="43415A13" w:rsidP="56AC6246" w:rsidRDefault="43415A13" w14:paraId="1F3805B9" w14:textId="17133A39">
            <w:pPr>
              <w:pStyle w:val="Normal"/>
              <w:spacing w:after="0"/>
              <w:rPr>
                <w:b w:val="1"/>
                <w:bCs w:val="1"/>
              </w:rPr>
            </w:pPr>
            <w:r w:rsidRPr="79914874" w:rsidR="43415A13">
              <w:rPr>
                <w:b w:val="1"/>
                <w:bCs w:val="1"/>
              </w:rPr>
              <w:t>Trainer provides:</w:t>
            </w:r>
          </w:p>
          <w:p w:rsidR="00633BBF" w:rsidRDefault="0030587C" w14:paraId="5E86E869" wp14:textId="77777777">
            <w:pPr>
              <w:numPr>
                <w:ilvl w:val="0"/>
                <w:numId w:val="11"/>
              </w:numPr>
              <w:spacing w:after="0"/>
            </w:pPr>
            <w:r>
              <w:t>Welcome</w:t>
            </w:r>
          </w:p>
          <w:p w:rsidR="00633BBF" w:rsidRDefault="0030587C" w14:paraId="3B400516" wp14:textId="77777777">
            <w:pPr>
              <w:numPr>
                <w:ilvl w:val="0"/>
                <w:numId w:val="11"/>
              </w:numPr>
              <w:spacing w:after="0"/>
            </w:pPr>
            <w:r>
              <w:t>Overview of session</w:t>
            </w:r>
          </w:p>
          <w:p w:rsidR="00633BBF" w:rsidP="79914874" w:rsidRDefault="0030587C" w14:paraId="29D6B04F" wp14:textId="3F6F9C0C">
            <w:pPr>
              <w:numPr>
                <w:ilvl w:val="0"/>
                <w:numId w:val="11"/>
              </w:numPr>
              <w:spacing w:after="0"/>
              <w:rPr/>
            </w:pPr>
            <w:r w:rsidR="0030587C">
              <w:rPr/>
              <w:t xml:space="preserve">Guidelines for the session - can be a discussion activity, </w:t>
            </w:r>
            <w:r w:rsidR="6AC42D35">
              <w:rPr/>
              <w:t xml:space="preserve">including drawing up group guidelines, </w:t>
            </w:r>
            <w:r w:rsidR="0030587C">
              <w:rPr/>
              <w:t xml:space="preserve">with reference to </w:t>
            </w:r>
            <w:hyperlink r:id="Re6e015d9dcf34b31">
              <w:r w:rsidRPr="79914874" w:rsidR="0030587C">
                <w:rPr>
                  <w:color w:val="1155CC"/>
                  <w:u w:val="single"/>
                </w:rPr>
                <w:t>Oxfam’s Teaching Controversial Issues</w:t>
              </w:r>
            </w:hyperlink>
          </w:p>
        </w:tc>
        <w:tc>
          <w:tcPr>
            <w:tcW w:w="2552" w:type="dxa"/>
            <w:tcMar/>
          </w:tcPr>
          <w:p w:rsidR="00633BBF" w:rsidP="6ABFA54D" w:rsidRDefault="0030587C" w14:paraId="012E6401" wp14:textId="2B1DA553">
            <w:pPr>
              <w:spacing w:after="0"/>
              <w:rPr>
                <w:b w:val="1"/>
                <w:bCs w:val="1"/>
              </w:rPr>
            </w:pPr>
            <w:r w:rsidRPr="79914874" w:rsidR="0030587C">
              <w:rPr>
                <w:b w:val="1"/>
                <w:bCs w:val="1"/>
              </w:rPr>
              <w:t>Slides 1</w:t>
            </w:r>
            <w:r w:rsidRPr="79914874" w:rsidR="60556927">
              <w:rPr>
                <w:b w:val="1"/>
                <w:bCs w:val="1"/>
              </w:rPr>
              <w:t xml:space="preserve"> – </w:t>
            </w:r>
            <w:r w:rsidRPr="79914874" w:rsidR="0C2CAB3C">
              <w:rPr>
                <w:b w:val="1"/>
                <w:bCs w:val="1"/>
              </w:rPr>
              <w:t>3</w:t>
            </w:r>
          </w:p>
          <w:p w:rsidR="6ABFA54D" w:rsidP="6ABFA54D" w:rsidRDefault="6ABFA54D" w14:paraId="58732B72" w14:textId="68A860BE">
            <w:pPr>
              <w:pStyle w:val="Normal"/>
              <w:spacing w:after="0"/>
              <w:rPr>
                <w:b w:val="1"/>
                <w:bCs w:val="1"/>
              </w:rPr>
            </w:pPr>
          </w:p>
          <w:p w:rsidR="00633BBF" w:rsidRDefault="00633BBF" w14:paraId="61CDCEAD" wp14:textId="77777777">
            <w:pPr>
              <w:spacing w:after="0"/>
              <w:rPr>
                <w:b/>
              </w:rPr>
            </w:pPr>
          </w:p>
          <w:p w:rsidR="00633BBF" w:rsidRDefault="00633BBF" w14:paraId="6BB9E253" wp14:textId="77777777">
            <w:pPr>
              <w:spacing w:after="0"/>
            </w:pPr>
          </w:p>
        </w:tc>
        <w:tc>
          <w:tcPr>
            <w:tcW w:w="2268" w:type="dxa"/>
            <w:tcMar/>
          </w:tcPr>
          <w:p w:rsidR="00633BBF" w:rsidRDefault="00633BBF" w14:paraId="23DE523C" wp14:textId="77777777">
            <w:pPr>
              <w:spacing w:after="0"/>
              <w:rPr>
                <w:rFonts w:ascii="Arial" w:hAnsi="Arial" w:eastAsia="Arial" w:cs="Arial"/>
                <w:sz w:val="20"/>
                <w:szCs w:val="20"/>
                <w:shd w:val="clear" w:color="auto" w:fill="F5F5F5"/>
              </w:rPr>
            </w:pPr>
          </w:p>
          <w:p w:rsidR="00633BBF" w:rsidRDefault="0030587C" w14:paraId="0A6959E7" wp14:textId="77777777">
            <w:pPr>
              <w:spacing w:after="0"/>
              <w:rPr>
                <w:sz w:val="2"/>
                <w:szCs w:val="2"/>
              </w:rPr>
            </w:pPr>
            <w:r>
              <w:rPr>
                <w:rFonts w:ascii="Arial" w:hAnsi="Arial" w:eastAsia="Arial" w:cs="Arial"/>
                <w:sz w:val="20"/>
                <w:szCs w:val="20"/>
                <w:shd w:val="clear" w:color="auto" w:fill="F5F5F5"/>
              </w:rPr>
              <w:t xml:space="preserve"> </w:t>
            </w:r>
          </w:p>
          <w:p w:rsidR="00633BBF" w:rsidRDefault="00633BBF" w14:paraId="52E56223" wp14:textId="77777777">
            <w:pPr>
              <w:spacing w:after="0"/>
            </w:pPr>
          </w:p>
          <w:p w:rsidR="00633BBF" w:rsidRDefault="00633BBF" w14:paraId="07547A01" wp14:textId="77777777">
            <w:pPr>
              <w:spacing w:after="0"/>
            </w:pPr>
          </w:p>
        </w:tc>
      </w:tr>
      <w:tr xmlns:wp14="http://schemas.microsoft.com/office/word/2010/wordml" w:rsidR="00633BBF" w:rsidTr="142D4892" w14:paraId="5FAEAA8C" wp14:textId="77777777">
        <w:trPr>
          <w:gridAfter w:val="2"/>
          <w:trHeight w:val="2125"/>
        </w:trPr>
        <w:tc>
          <w:tcPr>
            <w:tcW w:w="1135" w:type="dxa"/>
            <w:tcMar/>
          </w:tcPr>
          <w:p w:rsidR="00633BBF" w:rsidRDefault="0030587C" w14:paraId="446DE71A" wp14:textId="77777777">
            <w:pPr>
              <w:spacing w:after="0"/>
              <w:rPr>
                <w:b/>
              </w:rPr>
            </w:pPr>
            <w:r>
              <w:rPr>
                <w:b/>
              </w:rPr>
              <w:t>10</w:t>
            </w:r>
          </w:p>
        </w:tc>
        <w:tc>
          <w:tcPr>
            <w:tcW w:w="2409" w:type="dxa"/>
            <w:tcMar/>
          </w:tcPr>
          <w:p w:rsidR="00633BBF" w:rsidRDefault="0030587C" w14:paraId="738C4DE3" wp14:textId="77777777">
            <w:pPr>
              <w:spacing w:after="0"/>
              <w:rPr>
                <w:b/>
              </w:rPr>
            </w:pPr>
            <w:r>
              <w:rPr>
                <w:b/>
              </w:rPr>
              <w:t xml:space="preserve">Warm Up </w:t>
            </w:r>
          </w:p>
          <w:p w:rsidR="00633BBF" w:rsidRDefault="00633BBF" w14:paraId="5043CB0F" wp14:textId="77777777">
            <w:pPr>
              <w:spacing w:after="0"/>
              <w:rPr>
                <w:b/>
                <w:color w:val="FF0000"/>
                <w:highlight w:val="yellow"/>
              </w:rPr>
            </w:pPr>
          </w:p>
        </w:tc>
        <w:tc>
          <w:tcPr>
            <w:tcW w:w="7655" w:type="dxa"/>
            <w:tcMar/>
          </w:tcPr>
          <w:p w:rsidR="56AC6246" w:rsidP="79914874" w:rsidRDefault="56AC6246" w14:paraId="5829EF6D" w14:textId="5D212C10">
            <w:pPr>
              <w:spacing w:after="0"/>
              <w:rPr>
                <w:b w:val="1"/>
                <w:bCs w:val="1"/>
                <w:color w:val="70AD47"/>
                <w:sz w:val="28"/>
                <w:szCs w:val="28"/>
              </w:rPr>
            </w:pPr>
            <w:r w:rsidRPr="79914874" w:rsidR="0026C206">
              <w:rPr>
                <w:b w:val="1"/>
                <w:bCs w:val="1"/>
                <w:color w:val="70AD47"/>
                <w:sz w:val="28"/>
                <w:szCs w:val="28"/>
              </w:rPr>
              <w:t>Activity: Exploring values</w:t>
            </w:r>
          </w:p>
          <w:p w:rsidR="56AC6246" w:rsidP="79914874" w:rsidRDefault="56AC6246" w14:paraId="1EDDEDA4" w14:textId="4E072129">
            <w:pPr>
              <w:pStyle w:val="Normal"/>
              <w:suppressLineNumbers w:val="0"/>
              <w:bidi w:val="0"/>
              <w:spacing w:before="0" w:beforeAutospacing="off" w:after="0" w:afterAutospacing="off" w:line="276" w:lineRule="auto"/>
              <w:ind w:left="0" w:right="0"/>
              <w:jc w:val="left"/>
              <w:rPr>
                <w:b w:val="0"/>
                <w:bCs w:val="0"/>
                <w:color w:val="auto"/>
                <w:sz w:val="22"/>
                <w:szCs w:val="22"/>
              </w:rPr>
            </w:pPr>
            <w:r w:rsidRPr="79914874" w:rsidR="10052E7D">
              <w:rPr>
                <w:b w:val="1"/>
                <w:bCs w:val="1"/>
                <w:color w:val="auto"/>
                <w:sz w:val="22"/>
                <w:szCs w:val="22"/>
              </w:rPr>
              <w:t>Optional</w:t>
            </w:r>
            <w:r w:rsidRPr="79914874" w:rsidR="17634B56">
              <w:rPr>
                <w:b w:val="1"/>
                <w:bCs w:val="1"/>
                <w:color w:val="auto"/>
                <w:sz w:val="22"/>
                <w:szCs w:val="22"/>
              </w:rPr>
              <w:t xml:space="preserve"> introduction</w:t>
            </w:r>
            <w:r w:rsidRPr="79914874" w:rsidR="10052E7D">
              <w:rPr>
                <w:b w:val="1"/>
                <w:bCs w:val="1"/>
                <w:color w:val="auto"/>
                <w:sz w:val="22"/>
                <w:szCs w:val="22"/>
              </w:rPr>
              <w:t xml:space="preserve">: </w:t>
            </w:r>
            <w:r w:rsidRPr="79914874" w:rsidR="10052E7D">
              <w:rPr>
                <w:b w:val="0"/>
                <w:bCs w:val="0"/>
                <w:color w:val="auto"/>
                <w:sz w:val="22"/>
                <w:szCs w:val="22"/>
              </w:rPr>
              <w:t>Trainer introduces the concept of values</w:t>
            </w:r>
            <w:r w:rsidRPr="79914874" w:rsidR="09F0EAE5">
              <w:rPr>
                <w:b w:val="0"/>
                <w:bCs w:val="0"/>
                <w:color w:val="auto"/>
                <w:sz w:val="22"/>
                <w:szCs w:val="22"/>
              </w:rPr>
              <w:t xml:space="preserve"> </w:t>
            </w:r>
            <w:r w:rsidRPr="79914874" w:rsidR="6E5D325E">
              <w:rPr>
                <w:b w:val="0"/>
                <w:bCs w:val="0"/>
                <w:color w:val="auto"/>
                <w:sz w:val="22"/>
                <w:szCs w:val="22"/>
              </w:rPr>
              <w:t xml:space="preserve">using the </w:t>
            </w:r>
            <w:hyperlink r:id="Rbfc218a850a743d2">
              <w:r w:rsidRPr="79914874" w:rsidR="6E5D325E">
                <w:rPr>
                  <w:rStyle w:val="Hyperlink"/>
                  <w:b w:val="0"/>
                  <w:bCs w:val="0"/>
                  <w:sz w:val="22"/>
                  <w:szCs w:val="22"/>
                </w:rPr>
                <w:t>Common Cause Foundation link</w:t>
              </w:r>
            </w:hyperlink>
            <w:r w:rsidRPr="79914874" w:rsidR="6E5D325E">
              <w:rPr>
                <w:b w:val="0"/>
                <w:bCs w:val="0"/>
                <w:color w:val="auto"/>
                <w:sz w:val="22"/>
                <w:szCs w:val="22"/>
              </w:rPr>
              <w:t xml:space="preserve"> to explore answers to the two questions if needed</w:t>
            </w:r>
          </w:p>
          <w:p w:rsidR="79914874" w:rsidP="79914874" w:rsidRDefault="79914874" w14:paraId="0D1A9CDE" w14:textId="7AB63CEE">
            <w:pPr>
              <w:pStyle w:val="Normal"/>
              <w:suppressLineNumbers w:val="0"/>
              <w:bidi w:val="0"/>
              <w:spacing w:before="0" w:beforeAutospacing="off" w:after="0" w:afterAutospacing="off" w:line="276" w:lineRule="auto"/>
              <w:ind w:left="0" w:right="0"/>
              <w:jc w:val="left"/>
              <w:rPr>
                <w:b w:val="0"/>
                <w:bCs w:val="0"/>
                <w:color w:val="auto"/>
                <w:sz w:val="22"/>
                <w:szCs w:val="22"/>
              </w:rPr>
            </w:pPr>
          </w:p>
          <w:p w:rsidR="00633BBF" w:rsidP="56AC6246" w:rsidRDefault="00633BBF" w14:paraId="07459315" wp14:textId="24114CC7">
            <w:pPr>
              <w:spacing w:after="0"/>
              <w:rPr>
                <w:b w:val="1"/>
                <w:bCs w:val="1"/>
              </w:rPr>
            </w:pPr>
            <w:r w:rsidRPr="56AC6246" w:rsidR="0030587C">
              <w:rPr>
                <w:b w:val="1"/>
                <w:bCs w:val="1"/>
              </w:rPr>
              <w:t>Students standing/walking around</w:t>
            </w:r>
          </w:p>
          <w:p w:rsidR="00633BBF" w:rsidRDefault="0030587C" w14:paraId="636A11C3" wp14:textId="09BB7EE9">
            <w:pPr>
              <w:numPr>
                <w:ilvl w:val="0"/>
                <w:numId w:val="4"/>
              </w:numPr>
              <w:spacing w:after="0"/>
              <w:rPr/>
            </w:pPr>
            <w:r w:rsidR="2852D303">
              <w:rPr/>
              <w:t>Trainer g</w:t>
            </w:r>
            <w:r w:rsidR="0030587C">
              <w:rPr/>
              <w:t>ive</w:t>
            </w:r>
            <w:r w:rsidR="38C9C271">
              <w:rPr/>
              <w:t>s</w:t>
            </w:r>
            <w:r w:rsidR="0030587C">
              <w:rPr/>
              <w:t xml:space="preserve"> each student 4 value cards</w:t>
            </w:r>
          </w:p>
          <w:p w:rsidR="00633BBF" w:rsidRDefault="0030587C" w14:paraId="4DFFD787" wp14:textId="77777777">
            <w:pPr>
              <w:numPr>
                <w:ilvl w:val="0"/>
                <w:numId w:val="4"/>
              </w:numPr>
              <w:spacing w:after="0"/>
            </w:pPr>
            <w:r>
              <w:t>Students walk around sharing their cards, discussing and attempting to trade by getting rid of their least favourite value</w:t>
            </w:r>
          </w:p>
          <w:p w:rsidR="00633BBF" w:rsidRDefault="0030587C" w14:paraId="2C1BED91" wp14:textId="77777777">
            <w:pPr>
              <w:numPr>
                <w:ilvl w:val="0"/>
                <w:numId w:val="4"/>
              </w:numPr>
              <w:spacing w:after="0"/>
            </w:pPr>
            <w:r>
              <w:t xml:space="preserve"> Cards can be swapped more than once (everyone should swap at least once) and the aim is to have 4 values they are happy with</w:t>
            </w:r>
          </w:p>
          <w:p w:rsidR="00633BBF" w:rsidRDefault="0030587C" w14:paraId="3E721F55" wp14:textId="77777777">
            <w:pPr>
              <w:numPr>
                <w:ilvl w:val="0"/>
                <w:numId w:val="4"/>
              </w:numPr>
              <w:spacing w:after="0"/>
            </w:pPr>
            <w:r>
              <w:t>Feedback and brief discussion - why their values were important to them (or not) etc</w:t>
            </w:r>
          </w:p>
          <w:p w:rsidR="00633BBF" w:rsidRDefault="0030587C" w14:paraId="150F753B" wp14:textId="77777777">
            <w:pPr>
              <w:numPr>
                <w:ilvl w:val="0"/>
                <w:numId w:val="4"/>
              </w:numPr>
              <w:spacing w:after="0"/>
            </w:pPr>
            <w:r>
              <w:rPr>
                <w:b/>
              </w:rPr>
              <w:t>Alternative:</w:t>
            </w:r>
            <w:r>
              <w:t xml:space="preserve"> students could work in groups and do a diamond nine ranking of their groups 9 top values to form a set</w:t>
            </w:r>
          </w:p>
          <w:p w:rsidR="00633BBF" w:rsidRDefault="00633BBF" w14:paraId="6537F28F" wp14:textId="77777777">
            <w:pPr>
              <w:spacing w:after="0"/>
              <w:rPr>
                <w:b/>
                <w:color w:val="FF0000"/>
                <w:highlight w:val="yellow"/>
              </w:rPr>
            </w:pPr>
          </w:p>
        </w:tc>
        <w:tc>
          <w:tcPr>
            <w:tcW w:w="2552" w:type="dxa"/>
            <w:tcMar/>
          </w:tcPr>
          <w:p w:rsidR="00633BBF" w:rsidP="49E96845" w:rsidRDefault="0030587C" w14:paraId="31B97DF9" wp14:textId="5A561936">
            <w:pPr>
              <w:spacing w:after="0"/>
              <w:rPr>
                <w:b w:val="1"/>
                <w:bCs w:val="1"/>
                <w:sz w:val="22"/>
                <w:szCs w:val="22"/>
              </w:rPr>
            </w:pPr>
            <w:r w:rsidRPr="49E96845" w:rsidR="0030587C">
              <w:rPr>
                <w:b w:val="1"/>
                <w:bCs w:val="1"/>
                <w:sz w:val="22"/>
                <w:szCs w:val="22"/>
              </w:rPr>
              <w:t xml:space="preserve">Slide </w:t>
            </w:r>
            <w:r w:rsidRPr="49E96845" w:rsidR="64DEC2B2">
              <w:rPr>
                <w:b w:val="1"/>
                <w:bCs w:val="1"/>
                <w:sz w:val="22"/>
                <w:szCs w:val="22"/>
              </w:rPr>
              <w:t>4 - 5</w:t>
            </w:r>
          </w:p>
          <w:p w:rsidR="00633BBF" w:rsidRDefault="00633BBF" w14:paraId="6DFB9E20" wp14:textId="77777777">
            <w:pPr>
              <w:spacing w:after="0"/>
              <w:rPr>
                <w:b/>
                <w:sz w:val="20"/>
                <w:szCs w:val="20"/>
              </w:rPr>
            </w:pPr>
          </w:p>
          <w:p w:rsidR="00633BBF" w:rsidRDefault="0030587C" w14:paraId="65C5AC54" wp14:textId="77777777">
            <w:pPr>
              <w:spacing w:after="0"/>
              <w:rPr>
                <w:b/>
                <w:sz w:val="20"/>
                <w:szCs w:val="20"/>
              </w:rPr>
            </w:pPr>
            <w:r>
              <w:rPr>
                <w:b/>
                <w:sz w:val="20"/>
                <w:szCs w:val="20"/>
              </w:rPr>
              <w:t>Value cards</w:t>
            </w:r>
          </w:p>
          <w:p w:rsidR="00633BBF" w:rsidRDefault="0030587C" w14:paraId="6D63A508" wp14:textId="77777777">
            <w:pPr>
              <w:spacing w:after="0"/>
              <w:rPr>
                <w:b/>
                <w:sz w:val="20"/>
                <w:szCs w:val="20"/>
              </w:rPr>
            </w:pPr>
            <w:r>
              <w:rPr>
                <w:b/>
                <w:highlight w:val="yellow"/>
              </w:rPr>
              <w:t>NOTE: PREPARATION FOR THIS ACTIVITY REQUIRED: Printing value cards</w:t>
            </w:r>
          </w:p>
        </w:tc>
        <w:tc>
          <w:tcPr>
            <w:tcW w:w="2268" w:type="dxa"/>
            <w:tcMar/>
          </w:tcPr>
          <w:p w:rsidR="00633BBF" w:rsidP="79914874" w:rsidRDefault="0030587C" w14:paraId="4D828AA2" wp14:textId="77777777">
            <w:pPr>
              <w:spacing w:after="0"/>
              <w:rPr>
                <w:vertAlign w:val="superscript"/>
              </w:rPr>
            </w:pPr>
            <w:r w:rsidR="0030587C">
              <w:rPr/>
              <w:t>Online alternative</w:t>
            </w:r>
          </w:p>
          <w:p w:rsidR="00633BBF" w:rsidRDefault="0030587C" w14:paraId="7401A135" wp14:textId="7FC3D21D">
            <w:pPr>
              <w:spacing w:after="0"/>
            </w:pPr>
            <w:r w:rsidR="0030587C">
              <w:rPr/>
              <w:t xml:space="preserve">-  can be done in a breakout room </w:t>
            </w:r>
            <w:r w:rsidR="1C4AC6CF">
              <w:rPr/>
              <w:t>a padlet screen</w:t>
            </w:r>
            <w:r w:rsidR="0030587C">
              <w:rPr/>
              <w:t xml:space="preserve">. Value cards would need to be shared in advance via email </w:t>
            </w:r>
          </w:p>
        </w:tc>
      </w:tr>
      <w:tr xmlns:wp14="http://schemas.microsoft.com/office/word/2010/wordml" w:rsidR="00633BBF" w:rsidTr="142D4892" w14:paraId="46CA2FE2" wp14:textId="77777777">
        <w:trPr>
          <w:gridAfter w:val="2"/>
          <w:trHeight w:val="1406"/>
        </w:trPr>
        <w:tc>
          <w:tcPr>
            <w:tcW w:w="1135" w:type="dxa"/>
            <w:tcMar/>
          </w:tcPr>
          <w:p w:rsidR="00633BBF" w:rsidP="4BD30429" w:rsidRDefault="0030587C" w14:paraId="265B2576" wp14:textId="4FC49B59">
            <w:pPr>
              <w:spacing w:after="0"/>
              <w:rPr>
                <w:b w:val="1"/>
                <w:bCs w:val="1"/>
              </w:rPr>
            </w:pPr>
            <w:r w:rsidRPr="4BD30429" w:rsidR="5BCC5F96">
              <w:rPr>
                <w:b w:val="1"/>
                <w:bCs w:val="1"/>
              </w:rPr>
              <w:t>5</w:t>
            </w:r>
            <w:r w:rsidRPr="4BD30429" w:rsidR="0030587C">
              <w:rPr>
                <w:b w:val="1"/>
                <w:bCs w:val="1"/>
              </w:rPr>
              <w:t xml:space="preserve"> </w:t>
            </w:r>
          </w:p>
        </w:tc>
        <w:tc>
          <w:tcPr>
            <w:tcW w:w="2409" w:type="dxa"/>
            <w:shd w:val="clear" w:color="auto" w:fill="auto"/>
            <w:tcMar/>
          </w:tcPr>
          <w:p w:rsidR="00633BBF" w:rsidRDefault="0030587C" w14:paraId="08149627" wp14:textId="77777777">
            <w:pPr>
              <w:spacing w:after="0"/>
              <w:rPr>
                <w:b/>
              </w:rPr>
            </w:pPr>
            <w:r>
              <w:rPr>
                <w:b/>
              </w:rPr>
              <w:t xml:space="preserve">Warm up and baseline </w:t>
            </w:r>
          </w:p>
        </w:tc>
        <w:tc>
          <w:tcPr>
            <w:tcW w:w="7655" w:type="dxa"/>
            <w:tcMar/>
          </w:tcPr>
          <w:p w:rsidR="00633BBF" w:rsidRDefault="0030587C" w14:paraId="412B2AB0" wp14:textId="77777777">
            <w:pPr>
              <w:spacing w:after="0"/>
              <w:rPr>
                <w:b/>
                <w:color w:val="70AD47"/>
                <w:sz w:val="28"/>
                <w:szCs w:val="28"/>
              </w:rPr>
            </w:pPr>
            <w:r>
              <w:rPr>
                <w:b/>
                <w:color w:val="70AD47"/>
                <w:sz w:val="28"/>
                <w:szCs w:val="28"/>
              </w:rPr>
              <w:t>Activity: Opinion continuum (agree/disagree) line</w:t>
            </w:r>
          </w:p>
          <w:p w:rsidR="00633BBF" w:rsidRDefault="0030587C" w14:paraId="35737612" wp14:textId="3571E4B5">
            <w:pPr>
              <w:spacing w:after="0"/>
            </w:pPr>
            <w:r w:rsidRPr="56AC6246" w:rsidR="0030587C">
              <w:rPr>
                <w:b w:val="1"/>
                <w:bCs w:val="1"/>
              </w:rPr>
              <w:t xml:space="preserve">Students </w:t>
            </w:r>
            <w:r w:rsidRPr="56AC6246" w:rsidR="60B47FBB">
              <w:rPr>
                <w:b w:val="1"/>
                <w:bCs w:val="1"/>
              </w:rPr>
              <w:t xml:space="preserve">still </w:t>
            </w:r>
            <w:r w:rsidRPr="56AC6246" w:rsidR="0030587C">
              <w:rPr>
                <w:b w:val="1"/>
                <w:bCs w:val="1"/>
              </w:rPr>
              <w:t>standing</w:t>
            </w:r>
          </w:p>
          <w:p w:rsidR="00633BBF" w:rsidP="79914874" w:rsidRDefault="0030587C" w14:paraId="0CDF242D" wp14:textId="055A3FF2">
            <w:pPr>
              <w:pStyle w:val="Normal"/>
              <w:spacing w:after="0"/>
            </w:pPr>
            <w:r w:rsidRPr="79914874" w:rsidR="0030587C">
              <w:rPr>
                <w:b w:val="1"/>
                <w:bCs w:val="1"/>
              </w:rPr>
              <w:t xml:space="preserve">Trainer creates </w:t>
            </w:r>
            <w:r w:rsidR="0030587C">
              <w:rPr>
                <w:b w:val="0"/>
                <w:bCs w:val="0"/>
              </w:rPr>
              <w:t>a real or imaginary line</w:t>
            </w:r>
            <w:r w:rsidRPr="79914874" w:rsidR="0030587C">
              <w:rPr>
                <w:b w:val="1"/>
                <w:bCs w:val="1"/>
              </w:rPr>
              <w:t xml:space="preserve"> </w:t>
            </w:r>
            <w:r w:rsidR="0030587C">
              <w:rPr/>
              <w:t>down the space</w:t>
            </w:r>
          </w:p>
          <w:p w:rsidR="00633BBF" w:rsidRDefault="0030587C" w14:paraId="595075D4" wp14:textId="77777777">
            <w:pPr>
              <w:spacing w:after="0"/>
            </w:pPr>
            <w:r>
              <w:t>Trainer reads out the following statements (slide 7) and invites students to position themselves along the line according to agree/disagree</w:t>
            </w:r>
          </w:p>
          <w:p w:rsidR="00633BBF" w:rsidRDefault="00633BBF" w14:paraId="70DF9E56" wp14:textId="77777777">
            <w:pPr>
              <w:spacing w:after="0"/>
            </w:pPr>
          </w:p>
          <w:p w:rsidR="00633BBF" w:rsidRDefault="0030587C" w14:paraId="5A3D0F48" wp14:textId="77777777">
            <w:pPr>
              <w:numPr>
                <w:ilvl w:val="0"/>
                <w:numId w:val="10"/>
              </w:numPr>
              <w:pBdr>
                <w:top w:val="nil"/>
                <w:left w:val="nil"/>
                <w:bottom w:val="nil"/>
                <w:right w:val="nil"/>
                <w:between w:val="nil"/>
              </w:pBdr>
              <w:spacing w:after="0"/>
              <w:rPr>
                <w:i/>
                <w:color w:val="000000"/>
              </w:rPr>
            </w:pPr>
            <w:r>
              <w:rPr>
                <w:i/>
                <w:color w:val="000000"/>
              </w:rPr>
              <w:t>Climate change is better tackled by governments rather than individuals</w:t>
            </w:r>
          </w:p>
          <w:p w:rsidR="00633BBF" w:rsidRDefault="0030587C" w14:paraId="54672505" wp14:textId="77777777">
            <w:pPr>
              <w:numPr>
                <w:ilvl w:val="0"/>
                <w:numId w:val="10"/>
              </w:numPr>
              <w:pBdr>
                <w:top w:val="nil"/>
                <w:left w:val="nil"/>
                <w:bottom w:val="nil"/>
                <w:right w:val="nil"/>
                <w:between w:val="nil"/>
              </w:pBdr>
              <w:spacing w:after="0"/>
              <w:rPr>
                <w:i/>
                <w:color w:val="000000"/>
              </w:rPr>
            </w:pPr>
            <w:r>
              <w:rPr>
                <w:i/>
                <w:color w:val="000000"/>
              </w:rPr>
              <w:t>Teachers should encourage students to take action on climate change</w:t>
            </w:r>
          </w:p>
          <w:p w:rsidR="00633BBF" w:rsidRDefault="0030587C" w14:paraId="748A4CC2" wp14:textId="77777777">
            <w:pPr>
              <w:numPr>
                <w:ilvl w:val="0"/>
                <w:numId w:val="10"/>
              </w:numPr>
              <w:pBdr>
                <w:top w:val="nil"/>
                <w:left w:val="nil"/>
                <w:bottom w:val="nil"/>
                <w:right w:val="nil"/>
                <w:between w:val="nil"/>
              </w:pBdr>
              <w:spacing w:after="0"/>
              <w:rPr>
                <w:i/>
                <w:color w:val="000000"/>
              </w:rPr>
            </w:pPr>
            <w:r>
              <w:rPr>
                <w:i/>
                <w:color w:val="000000"/>
              </w:rPr>
              <w:t xml:space="preserve">Pupils taking part in social action can feel less anxious about the climate emergency </w:t>
            </w:r>
          </w:p>
          <w:p w:rsidR="00633BBF" w:rsidRDefault="0030587C" w14:paraId="02482B32" wp14:textId="77777777">
            <w:pPr>
              <w:numPr>
                <w:ilvl w:val="0"/>
                <w:numId w:val="10"/>
              </w:numPr>
              <w:pBdr>
                <w:top w:val="nil"/>
                <w:left w:val="nil"/>
                <w:bottom w:val="nil"/>
                <w:right w:val="nil"/>
                <w:between w:val="nil"/>
              </w:pBdr>
              <w:spacing w:after="0"/>
              <w:rPr>
                <w:i/>
                <w:color w:val="000000"/>
              </w:rPr>
            </w:pPr>
            <w:r>
              <w:rPr>
                <w:i/>
                <w:color w:val="000000"/>
              </w:rPr>
              <w:t xml:space="preserve"> Teachers have a responsibility to encourage young people to use their voice and influence other</w:t>
            </w:r>
            <w:r>
              <w:rPr>
                <w:i/>
              </w:rPr>
              <w:t xml:space="preserve">s </w:t>
            </w:r>
            <w:r>
              <w:rPr>
                <w:i/>
                <w:color w:val="000000"/>
              </w:rPr>
              <w:t>in their community</w:t>
            </w:r>
          </w:p>
          <w:p w:rsidR="00633BBF" w:rsidRDefault="00633BBF" w14:paraId="44E871BC" wp14:textId="77777777">
            <w:pPr>
              <w:pBdr>
                <w:top w:val="nil"/>
                <w:left w:val="nil"/>
                <w:bottom w:val="nil"/>
                <w:right w:val="nil"/>
                <w:between w:val="nil"/>
              </w:pBdr>
              <w:spacing w:after="0"/>
              <w:rPr>
                <w:i/>
              </w:rPr>
            </w:pPr>
          </w:p>
          <w:p w:rsidR="00633BBF" w:rsidRDefault="0030587C" w14:paraId="6CE36A29" wp14:textId="77777777">
            <w:pPr>
              <w:pBdr>
                <w:top w:val="nil"/>
                <w:left w:val="nil"/>
                <w:bottom w:val="nil"/>
                <w:right w:val="nil"/>
                <w:between w:val="nil"/>
              </w:pBdr>
              <w:spacing w:after="0"/>
              <w:rPr>
                <w:b/>
              </w:rPr>
            </w:pPr>
            <w:r>
              <w:t>Trainers can add, reduce or edit statements</w:t>
            </w:r>
          </w:p>
        </w:tc>
        <w:tc>
          <w:tcPr>
            <w:tcW w:w="2552" w:type="dxa"/>
            <w:tcMar/>
          </w:tcPr>
          <w:p w:rsidR="00633BBF" w:rsidP="49E96845" w:rsidRDefault="0030587C" w14:paraId="24F8663F" wp14:textId="492F710E">
            <w:pPr>
              <w:spacing w:after="0"/>
              <w:rPr>
                <w:b w:val="1"/>
                <w:bCs w:val="1"/>
                <w:sz w:val="20"/>
                <w:szCs w:val="20"/>
              </w:rPr>
            </w:pPr>
            <w:r w:rsidRPr="49E96845" w:rsidR="0030587C">
              <w:rPr>
                <w:b w:val="1"/>
                <w:bCs w:val="1"/>
                <w:sz w:val="22"/>
                <w:szCs w:val="22"/>
              </w:rPr>
              <w:t xml:space="preserve">Slide 6 - </w:t>
            </w:r>
            <w:r w:rsidRPr="49E96845" w:rsidR="3BD020DB">
              <w:rPr>
                <w:b w:val="1"/>
                <w:bCs w:val="1"/>
                <w:sz w:val="22"/>
                <w:szCs w:val="22"/>
              </w:rPr>
              <w:t>8</w:t>
            </w:r>
          </w:p>
          <w:p w:rsidR="00633BBF" w:rsidRDefault="00633BBF" w14:paraId="144A5D23" wp14:textId="77777777">
            <w:pPr>
              <w:spacing w:after="0"/>
              <w:rPr>
                <w:sz w:val="20"/>
                <w:szCs w:val="20"/>
              </w:rPr>
            </w:pPr>
          </w:p>
          <w:p w:rsidR="00633BBF" w:rsidP="79914874" w:rsidRDefault="0030587C" w14:paraId="1B4B2E1F" wp14:textId="08126E88">
            <w:pPr>
              <w:pStyle w:val="Normal"/>
              <w:suppressLineNumbers w:val="0"/>
              <w:bidi w:val="0"/>
              <w:spacing w:before="0" w:beforeAutospacing="off" w:after="0" w:afterAutospacing="off" w:line="276" w:lineRule="auto"/>
              <w:ind w:left="0" w:right="0"/>
              <w:jc w:val="left"/>
              <w:rPr>
                <w:sz w:val="20"/>
                <w:szCs w:val="20"/>
              </w:rPr>
            </w:pPr>
            <w:r w:rsidR="40FBC8F6">
              <w:rPr>
                <w:sz w:val="20"/>
                <w:szCs w:val="20"/>
              </w:rPr>
              <w:t>This activity</w:t>
            </w:r>
            <w:r w:rsidR="0030587C">
              <w:rPr>
                <w:sz w:val="20"/>
                <w:szCs w:val="20"/>
              </w:rPr>
              <w:t xml:space="preserve"> can also be found </w:t>
            </w:r>
            <w:r w:rsidR="47C3EDA6">
              <w:rPr>
                <w:sz w:val="20"/>
                <w:szCs w:val="20"/>
              </w:rPr>
              <w:t>in the</w:t>
            </w:r>
            <w:r w:rsidR="0030587C">
              <w:rPr>
                <w:sz w:val="20"/>
                <w:szCs w:val="20"/>
              </w:rPr>
              <w:t xml:space="preserve"> </w:t>
            </w:r>
            <w:r w:rsidR="47C3EDA6">
              <w:rPr>
                <w:sz w:val="20"/>
                <w:szCs w:val="20"/>
              </w:rPr>
              <w:t xml:space="preserve">Oxfam resource </w:t>
            </w:r>
            <w:hyperlink r:id="R6518b1785e594b8c">
              <w:r w:rsidRPr="79914874" w:rsidR="47C3EDA6">
                <w:rPr>
                  <w:rStyle w:val="Hyperlink"/>
                  <w:sz w:val="20"/>
                  <w:szCs w:val="20"/>
                </w:rPr>
                <w:t xml:space="preserve">The Human Impact of Climate Change - </w:t>
              </w:r>
              <w:r w:rsidRPr="79914874" w:rsidR="47C3EDA6">
                <w:rPr>
                  <w:rStyle w:val="Hyperlink"/>
                  <w:sz w:val="20"/>
                  <w:szCs w:val="20"/>
                </w:rPr>
                <w:t>Resources for Primary</w:t>
              </w:r>
            </w:hyperlink>
            <w:r w:rsidRPr="79914874" w:rsidR="47C3EDA6">
              <w:rPr>
                <w:sz w:val="20"/>
                <w:szCs w:val="20"/>
              </w:rPr>
              <w:t xml:space="preserve"> Schools</w:t>
            </w:r>
          </w:p>
        </w:tc>
        <w:tc>
          <w:tcPr>
            <w:tcW w:w="2268" w:type="dxa"/>
            <w:tcMar/>
          </w:tcPr>
          <w:p w:rsidR="00633BBF" w:rsidP="79914874" w:rsidRDefault="0030587C" w14:paraId="2BFC44A2" wp14:textId="77777777">
            <w:pPr>
              <w:spacing w:after="0"/>
              <w:rPr>
                <w:vertAlign w:val="superscript"/>
              </w:rPr>
            </w:pPr>
            <w:r w:rsidR="0030587C">
              <w:rPr/>
              <w:t>Online alternative</w:t>
            </w:r>
          </w:p>
          <w:p w:rsidR="00633BBF" w:rsidRDefault="0030587C" w14:paraId="4AD86877" wp14:textId="3A413B05">
            <w:pPr>
              <w:spacing w:after="0"/>
            </w:pPr>
            <w:r w:rsidR="0030587C">
              <w:rPr/>
              <w:t xml:space="preserve">- can be done on a </w:t>
            </w:r>
            <w:r w:rsidR="273D393F">
              <w:rPr/>
              <w:t xml:space="preserve">Zoom, Padlet (or </w:t>
            </w:r>
            <w:r w:rsidR="273D393F">
              <w:rPr/>
              <w:t>other</w:t>
            </w:r>
            <w:r w:rsidR="273D393F">
              <w:rPr/>
              <w:t xml:space="preserve"> platform) screen</w:t>
            </w:r>
          </w:p>
        </w:tc>
      </w:tr>
      <w:tr xmlns:wp14="http://schemas.microsoft.com/office/word/2010/wordml" w:rsidR="00633BBF" w:rsidTr="142D4892" w14:paraId="688437F2" wp14:textId="77777777">
        <w:trPr>
          <w:gridAfter w:val="2"/>
          <w:trHeight w:val="960"/>
        </w:trPr>
        <w:tc>
          <w:tcPr>
            <w:tcW w:w="1135" w:type="dxa"/>
            <w:tcMar/>
          </w:tcPr>
          <w:p w:rsidR="00633BBF" w:rsidRDefault="00633BBF" w14:paraId="738610EB" wp14:textId="77777777">
            <w:pPr>
              <w:spacing w:after="0"/>
              <w:rPr>
                <w:b/>
              </w:rPr>
            </w:pPr>
          </w:p>
        </w:tc>
        <w:tc>
          <w:tcPr>
            <w:tcW w:w="2409" w:type="dxa"/>
            <w:shd w:val="clear" w:color="auto" w:fill="auto"/>
            <w:tcMar/>
          </w:tcPr>
          <w:p w:rsidR="00633BBF" w:rsidRDefault="0030587C" w14:paraId="7C85E6C5" wp14:textId="77777777">
            <w:pPr>
              <w:spacing w:after="0"/>
              <w:rPr>
                <w:b/>
              </w:rPr>
            </w:pPr>
            <w:r>
              <w:rPr>
                <w:b/>
              </w:rPr>
              <w:t xml:space="preserve">Optional </w:t>
            </w:r>
          </w:p>
        </w:tc>
        <w:tc>
          <w:tcPr>
            <w:tcW w:w="7655" w:type="dxa"/>
            <w:tcMar/>
          </w:tcPr>
          <w:p w:rsidR="00633BBF" w:rsidRDefault="0030587C" w14:paraId="015CF4E0" wp14:textId="77777777">
            <w:pPr>
              <w:spacing w:after="0"/>
              <w:rPr>
                <w:b/>
                <w:color w:val="70AD47"/>
                <w:sz w:val="28"/>
                <w:szCs w:val="28"/>
              </w:rPr>
            </w:pPr>
            <w:r>
              <w:rPr>
                <w:b/>
                <w:color w:val="70AD47"/>
                <w:sz w:val="28"/>
                <w:szCs w:val="28"/>
              </w:rPr>
              <w:t>Activity:  discussion of hopes for the training</w:t>
            </w:r>
          </w:p>
        </w:tc>
        <w:tc>
          <w:tcPr>
            <w:tcW w:w="2552" w:type="dxa"/>
            <w:tcMar/>
          </w:tcPr>
          <w:p w:rsidR="00633BBF" w:rsidP="49E96845" w:rsidRDefault="0030587C" w14:paraId="2127C4F5" wp14:textId="2AD01AEF">
            <w:pPr>
              <w:spacing w:after="0"/>
              <w:rPr>
                <w:b w:val="1"/>
                <w:bCs w:val="1"/>
                <w:sz w:val="22"/>
                <w:szCs w:val="22"/>
              </w:rPr>
            </w:pPr>
            <w:r w:rsidRPr="49E96845" w:rsidR="2BBAECAA">
              <w:rPr>
                <w:b w:val="1"/>
                <w:bCs w:val="1"/>
                <w:sz w:val="22"/>
                <w:szCs w:val="22"/>
              </w:rPr>
              <w:t>Slide 8</w:t>
            </w:r>
          </w:p>
        </w:tc>
        <w:tc>
          <w:tcPr>
            <w:tcW w:w="2268" w:type="dxa"/>
            <w:tcMar/>
          </w:tcPr>
          <w:p w:rsidR="00633BBF" w:rsidRDefault="00633BBF" w14:paraId="637805D2" wp14:textId="77777777">
            <w:pPr>
              <w:spacing w:after="0"/>
            </w:pPr>
          </w:p>
        </w:tc>
      </w:tr>
      <w:tr xmlns:wp14="http://schemas.microsoft.com/office/word/2010/wordml" w:rsidR="00633BBF" w:rsidTr="142D4892" w14:paraId="44EEA01D" wp14:textId="77777777">
        <w:trPr>
          <w:gridAfter w:val="2"/>
          <w:trHeight w:val="486"/>
        </w:trPr>
        <w:tc>
          <w:tcPr>
            <w:tcW w:w="1135" w:type="dxa"/>
            <w:shd w:val="clear" w:color="auto" w:fill="9CC3E5"/>
            <w:tcMar/>
          </w:tcPr>
          <w:p w:rsidR="00633BBF" w:rsidRDefault="00633BBF" w14:paraId="463F29E8" wp14:textId="77777777">
            <w:pPr>
              <w:spacing w:after="0"/>
              <w:rPr>
                <w:b/>
              </w:rPr>
            </w:pPr>
          </w:p>
        </w:tc>
        <w:tc>
          <w:tcPr>
            <w:tcW w:w="2409" w:type="dxa"/>
            <w:shd w:val="clear" w:color="auto" w:fill="9CC3E5"/>
            <w:tcMar/>
          </w:tcPr>
          <w:p w:rsidR="00633BBF" w:rsidRDefault="00633BBF" w14:paraId="3B7B4B86" wp14:textId="77777777">
            <w:pPr>
              <w:spacing w:after="0"/>
              <w:rPr>
                <w:b/>
                <w:color w:val="000000"/>
                <w:sz w:val="24"/>
                <w:szCs w:val="24"/>
              </w:rPr>
            </w:pPr>
          </w:p>
        </w:tc>
        <w:tc>
          <w:tcPr>
            <w:tcW w:w="7655" w:type="dxa"/>
            <w:shd w:val="clear" w:color="auto" w:fill="9CC3E5"/>
            <w:tcMar/>
          </w:tcPr>
          <w:p w:rsidR="00633BBF" w:rsidRDefault="0030587C" w14:paraId="64E9EAFA" wp14:textId="77777777">
            <w:pPr>
              <w:spacing w:after="0"/>
              <w:rPr>
                <w:b/>
                <w:color w:val="FF0000"/>
              </w:rPr>
            </w:pPr>
            <w:r>
              <w:rPr>
                <w:b/>
              </w:rPr>
              <w:t>(Re)</w:t>
            </w:r>
            <w:r>
              <w:rPr>
                <w:b/>
                <w:color w:val="000000"/>
              </w:rPr>
              <w:t xml:space="preserve">Introducing the course </w:t>
            </w:r>
          </w:p>
        </w:tc>
        <w:tc>
          <w:tcPr>
            <w:tcW w:w="2552" w:type="dxa"/>
            <w:shd w:val="clear" w:color="auto" w:fill="9CC3E5"/>
            <w:tcMar/>
          </w:tcPr>
          <w:p w:rsidR="00633BBF" w:rsidRDefault="00633BBF" w14:paraId="3A0FF5F2" wp14:textId="77777777">
            <w:pPr>
              <w:spacing w:after="0"/>
            </w:pPr>
          </w:p>
        </w:tc>
        <w:tc>
          <w:tcPr>
            <w:tcW w:w="2268" w:type="dxa"/>
            <w:shd w:val="clear" w:color="auto" w:fill="9CC3E5"/>
            <w:tcMar/>
          </w:tcPr>
          <w:p w:rsidR="00633BBF" w:rsidRDefault="00633BBF" w14:paraId="5630AD66" wp14:textId="77777777">
            <w:pPr>
              <w:spacing w:after="0"/>
            </w:pPr>
          </w:p>
        </w:tc>
      </w:tr>
      <w:tr xmlns:wp14="http://schemas.microsoft.com/office/word/2010/wordml" w:rsidR="00633BBF" w:rsidTr="142D4892" w14:paraId="19E2B644" wp14:textId="77777777">
        <w:trPr>
          <w:gridAfter w:val="2"/>
          <w:trHeight w:val="1855"/>
        </w:trPr>
        <w:tc>
          <w:tcPr>
            <w:tcW w:w="1135" w:type="dxa"/>
            <w:tcMar/>
          </w:tcPr>
          <w:p w:rsidR="00633BBF" w:rsidRDefault="0030587C" w14:paraId="294952D9" wp14:textId="77777777">
            <w:pPr>
              <w:spacing w:after="0"/>
              <w:rPr>
                <w:b/>
              </w:rPr>
            </w:pPr>
            <w:r>
              <w:rPr>
                <w:b/>
              </w:rPr>
              <w:t xml:space="preserve">5   </w:t>
            </w:r>
          </w:p>
          <w:p w:rsidR="00633BBF" w:rsidRDefault="00633BBF" w14:paraId="61829076" wp14:textId="77777777">
            <w:pPr>
              <w:spacing w:after="0"/>
              <w:rPr>
                <w:b/>
              </w:rPr>
            </w:pPr>
          </w:p>
        </w:tc>
        <w:tc>
          <w:tcPr>
            <w:tcW w:w="2409" w:type="dxa"/>
            <w:tcMar/>
          </w:tcPr>
          <w:p w:rsidR="00633BBF" w:rsidRDefault="0030587C" w14:paraId="71B9F96F" wp14:textId="77777777">
            <w:pPr>
              <w:spacing w:after="0"/>
              <w:rPr>
                <w:b/>
              </w:rPr>
            </w:pPr>
            <w:r>
              <w:rPr>
                <w:b/>
              </w:rPr>
              <w:t>Rationale for this training</w:t>
            </w:r>
          </w:p>
        </w:tc>
        <w:tc>
          <w:tcPr>
            <w:tcW w:w="7655" w:type="dxa"/>
            <w:tcMar/>
          </w:tcPr>
          <w:p w:rsidR="00633BBF" w:rsidRDefault="0030587C" w14:paraId="2A7B1520" wp14:textId="77777777">
            <w:pPr>
              <w:rPr>
                <w:b/>
              </w:rPr>
            </w:pPr>
            <w:r>
              <w:rPr>
                <w:b/>
                <w:color w:val="70AD47"/>
                <w:sz w:val="28"/>
                <w:szCs w:val="28"/>
              </w:rPr>
              <w:t>Introducing course outcomes and this workshop specifically</w:t>
            </w:r>
          </w:p>
          <w:p w:rsidR="00633BBF" w:rsidRDefault="0030587C" w14:paraId="647D432A" wp14:textId="77777777">
            <w:pPr>
              <w:pBdr>
                <w:top w:val="nil"/>
                <w:left w:val="nil"/>
                <w:bottom w:val="nil"/>
                <w:right w:val="nil"/>
                <w:between w:val="nil"/>
              </w:pBdr>
              <w:spacing w:after="0"/>
            </w:pPr>
            <w:r>
              <w:rPr>
                <w:b/>
              </w:rPr>
              <w:t>Trainer shares</w:t>
            </w:r>
            <w:r>
              <w:rPr>
                <w:color w:val="000000"/>
              </w:rPr>
              <w:t xml:space="preserve"> overview of the 3 sessions</w:t>
            </w:r>
            <w:r>
              <w:t xml:space="preserve">, </w:t>
            </w:r>
            <w:r>
              <w:rPr>
                <w:color w:val="000000"/>
              </w:rPr>
              <w:t>course outcomes</w:t>
            </w:r>
            <w:r>
              <w:t xml:space="preserve">, feedback from past students </w:t>
            </w:r>
            <w:r>
              <w:rPr>
                <w:color w:val="000000"/>
              </w:rPr>
              <w:t xml:space="preserve"> </w:t>
            </w:r>
            <w:r>
              <w:t>and specific focus for this session</w:t>
            </w:r>
          </w:p>
          <w:p w:rsidR="00633BBF" w:rsidRDefault="00633BBF" w14:paraId="2BA226A1" wp14:textId="77777777">
            <w:pPr>
              <w:pBdr>
                <w:top w:val="nil"/>
                <w:left w:val="nil"/>
                <w:bottom w:val="nil"/>
                <w:right w:val="nil"/>
                <w:between w:val="nil"/>
              </w:pBdr>
              <w:spacing w:after="0"/>
            </w:pPr>
          </w:p>
          <w:p w:rsidR="00633BBF" w:rsidRDefault="0030587C" w14:paraId="00B126EF" wp14:textId="77777777">
            <w:pPr>
              <w:pBdr>
                <w:top w:val="nil"/>
                <w:left w:val="nil"/>
                <w:bottom w:val="nil"/>
                <w:right w:val="nil"/>
                <w:between w:val="nil"/>
              </w:pBdr>
              <w:spacing w:after="0"/>
              <w:rPr>
                <w:color w:val="000000"/>
              </w:rPr>
            </w:pPr>
            <w:r>
              <w:t>Emphasise this course as a starting point from which they can/should explore further</w:t>
            </w:r>
            <w:r>
              <w:rPr>
                <w:color w:val="000000"/>
              </w:rPr>
              <w:t xml:space="preserve"> </w:t>
            </w:r>
          </w:p>
        </w:tc>
        <w:tc>
          <w:tcPr>
            <w:tcW w:w="2552" w:type="dxa"/>
            <w:tcMar/>
          </w:tcPr>
          <w:p w:rsidR="00633BBF" w:rsidP="49E96845" w:rsidRDefault="0030587C" w14:paraId="116772B9" wp14:textId="77777777">
            <w:pPr>
              <w:spacing w:after="0"/>
              <w:rPr>
                <w:b w:val="1"/>
                <w:bCs w:val="1"/>
              </w:rPr>
            </w:pPr>
            <w:r w:rsidRPr="49E96845" w:rsidR="0030587C">
              <w:rPr>
                <w:b w:val="1"/>
                <w:bCs w:val="1"/>
              </w:rPr>
              <w:t>Slides 9 - 12</w:t>
            </w:r>
          </w:p>
          <w:p w:rsidR="00633BBF" w:rsidRDefault="00633BBF" w14:paraId="17AD93B2" wp14:textId="77777777">
            <w:pPr>
              <w:spacing w:after="0"/>
              <w:rPr>
                <w:color w:val="7030A0"/>
              </w:rPr>
            </w:pPr>
          </w:p>
          <w:p w:rsidR="00633BBF" w:rsidRDefault="0030587C" w14:paraId="100C5B58" wp14:textId="77777777">
            <w:pPr>
              <w:spacing w:after="0"/>
              <w:rPr>
                <w:color w:val="7030A0"/>
              </w:rPr>
            </w:pPr>
            <w:r>
              <w:rPr>
                <w:color w:val="7030A0"/>
              </w:rPr>
              <w:t xml:space="preserve"> </w:t>
            </w:r>
          </w:p>
        </w:tc>
        <w:tc>
          <w:tcPr>
            <w:tcW w:w="2268" w:type="dxa"/>
            <w:tcMar/>
          </w:tcPr>
          <w:p w:rsidR="00633BBF" w:rsidRDefault="0030587C" w14:paraId="035B937B" wp14:textId="0C5F9002">
            <w:pPr>
              <w:spacing w:after="0"/>
            </w:pPr>
            <w:r w:rsidR="0030587C">
              <w:rPr/>
              <w:t xml:space="preserve">Trainers may decide to bring these in earlier and condense for </w:t>
            </w:r>
            <w:r w:rsidR="0030587C">
              <w:rPr/>
              <w:t>timesake</w:t>
            </w:r>
            <w:r w:rsidR="0030587C">
              <w:rPr/>
              <w:t xml:space="preserve"> (along with slide </w:t>
            </w:r>
            <w:r w:rsidR="3BD26796">
              <w:rPr/>
              <w:t>2</w:t>
            </w:r>
            <w:r w:rsidR="0030587C">
              <w:rPr/>
              <w:t>)</w:t>
            </w:r>
          </w:p>
        </w:tc>
      </w:tr>
      <w:tr xmlns:wp14="http://schemas.microsoft.com/office/word/2010/wordml" w:rsidR="00633BBF" w:rsidTr="142D4892" w14:paraId="501C6753" wp14:textId="77777777">
        <w:trPr>
          <w:gridAfter w:val="2"/>
          <w:trHeight w:val="486"/>
        </w:trPr>
        <w:tc>
          <w:tcPr>
            <w:tcW w:w="1135" w:type="dxa"/>
            <w:shd w:val="clear" w:color="auto" w:fill="9CC3E5"/>
            <w:tcMar/>
          </w:tcPr>
          <w:p w:rsidR="00633BBF" w:rsidRDefault="00633BBF" w14:paraId="0DE4B5B7" wp14:textId="77777777">
            <w:pPr>
              <w:spacing w:after="0"/>
              <w:rPr>
                <w:b/>
              </w:rPr>
            </w:pPr>
          </w:p>
        </w:tc>
        <w:tc>
          <w:tcPr>
            <w:tcW w:w="2409" w:type="dxa"/>
            <w:shd w:val="clear" w:color="auto" w:fill="9CC3E5"/>
            <w:tcMar/>
          </w:tcPr>
          <w:p w:rsidR="00633BBF" w:rsidRDefault="00633BBF" w14:paraId="66204FF1" wp14:textId="77777777">
            <w:pPr>
              <w:spacing w:after="0"/>
              <w:rPr>
                <w:b/>
                <w:color w:val="000000"/>
                <w:sz w:val="24"/>
                <w:szCs w:val="24"/>
              </w:rPr>
            </w:pPr>
          </w:p>
        </w:tc>
        <w:tc>
          <w:tcPr>
            <w:tcW w:w="7655" w:type="dxa"/>
            <w:shd w:val="clear" w:color="auto" w:fill="9CC3E5"/>
            <w:tcMar/>
          </w:tcPr>
          <w:p w:rsidR="00633BBF" w:rsidP="7F6191F5" w:rsidRDefault="0030587C" w14:paraId="0D0EDF3E" wp14:textId="5B693EE9">
            <w:pPr>
              <w:spacing w:after="0"/>
              <w:rPr>
                <w:b w:val="1"/>
                <w:bCs w:val="1"/>
                <w:color w:val="000000" w:themeColor="text1" w:themeTint="FF" w:themeShade="FF"/>
              </w:rPr>
            </w:pPr>
            <w:r w:rsidRPr="7F6191F5" w:rsidR="0030587C">
              <w:rPr>
                <w:b w:val="1"/>
                <w:bCs w:val="1"/>
                <w:color w:val="000000" w:themeColor="text1" w:themeTint="FF" w:themeShade="FF"/>
              </w:rPr>
              <w:t xml:space="preserve">Exploring the climate </w:t>
            </w:r>
            <w:r w:rsidRPr="7F6191F5" w:rsidR="05CF5A13">
              <w:rPr>
                <w:b w:val="1"/>
                <w:bCs w:val="1"/>
                <w:color w:val="000000" w:themeColor="text1" w:themeTint="FF" w:themeShade="FF"/>
              </w:rPr>
              <w:t>emergency</w:t>
            </w:r>
          </w:p>
        </w:tc>
        <w:tc>
          <w:tcPr>
            <w:tcW w:w="2552" w:type="dxa"/>
            <w:shd w:val="clear" w:color="auto" w:fill="9CC3E5"/>
            <w:tcMar/>
          </w:tcPr>
          <w:p w:rsidR="00633BBF" w:rsidRDefault="00633BBF" w14:paraId="2DBF0D7D" wp14:textId="77777777">
            <w:pPr>
              <w:spacing w:after="0"/>
            </w:pPr>
          </w:p>
        </w:tc>
        <w:tc>
          <w:tcPr>
            <w:tcW w:w="2268" w:type="dxa"/>
            <w:shd w:val="clear" w:color="auto" w:fill="9CC3E5"/>
            <w:tcMar/>
          </w:tcPr>
          <w:p w:rsidR="00633BBF" w:rsidRDefault="00633BBF" w14:paraId="6B62F1B3" wp14:textId="77777777">
            <w:pPr>
              <w:spacing w:after="0"/>
            </w:pPr>
          </w:p>
        </w:tc>
      </w:tr>
      <w:tr xmlns:wp14="http://schemas.microsoft.com/office/word/2010/wordml" w:rsidR="00633BBF" w:rsidTr="142D4892" w14:paraId="6406255A" wp14:textId="77777777">
        <w:trPr>
          <w:gridAfter w:val="2"/>
          <w:trHeight w:val="697"/>
        </w:trPr>
        <w:tc>
          <w:tcPr>
            <w:tcW w:w="1135" w:type="dxa"/>
            <w:tcMar/>
          </w:tcPr>
          <w:p w:rsidR="00633BBF" w:rsidRDefault="0030587C" w14:paraId="0892AD5A" wp14:textId="77777777">
            <w:pPr>
              <w:spacing w:after="0"/>
              <w:rPr>
                <w:b/>
              </w:rPr>
            </w:pPr>
            <w:r>
              <w:rPr>
                <w:b/>
              </w:rPr>
              <w:t xml:space="preserve">15 </w:t>
            </w:r>
          </w:p>
        </w:tc>
        <w:tc>
          <w:tcPr>
            <w:tcW w:w="2409" w:type="dxa"/>
            <w:tcMar/>
          </w:tcPr>
          <w:p w:rsidR="00633BBF" w:rsidRDefault="0030587C" w14:paraId="334DE97B" wp14:textId="77777777">
            <w:pPr>
              <w:spacing w:after="0"/>
              <w:rPr>
                <w:b/>
              </w:rPr>
            </w:pPr>
            <w:r>
              <w:rPr>
                <w:b/>
              </w:rPr>
              <w:t>Rationale for this training/ teaching about the climate emergency</w:t>
            </w:r>
          </w:p>
          <w:p w:rsidR="00633BBF" w:rsidRDefault="00633BBF" w14:paraId="02F2C34E" wp14:textId="77777777">
            <w:pPr>
              <w:spacing w:after="0"/>
              <w:rPr>
                <w:b/>
              </w:rPr>
            </w:pPr>
          </w:p>
          <w:p w:rsidR="00633BBF" w:rsidRDefault="00633BBF" w14:paraId="680A4E5D" wp14:textId="77777777">
            <w:pPr>
              <w:spacing w:after="0"/>
              <w:rPr>
                <w:b/>
              </w:rPr>
            </w:pPr>
          </w:p>
          <w:p w:rsidR="00633BBF" w:rsidRDefault="00633BBF" w14:paraId="19219836" wp14:textId="77777777">
            <w:pPr>
              <w:spacing w:after="0"/>
              <w:rPr>
                <w:b/>
              </w:rPr>
            </w:pPr>
          </w:p>
          <w:p w:rsidR="00633BBF" w:rsidRDefault="00633BBF" w14:paraId="296FEF7D" wp14:textId="77777777">
            <w:pPr>
              <w:spacing w:after="0"/>
              <w:rPr>
                <w:b/>
              </w:rPr>
            </w:pPr>
          </w:p>
          <w:p w:rsidR="00633BBF" w:rsidRDefault="00633BBF" w14:paraId="7194DBDC" wp14:textId="77777777">
            <w:pPr>
              <w:spacing w:after="0"/>
              <w:rPr>
                <w:b/>
              </w:rPr>
            </w:pPr>
          </w:p>
          <w:p w:rsidR="00633BBF" w:rsidRDefault="00633BBF" w14:paraId="769D0D3C" wp14:textId="77777777">
            <w:pPr>
              <w:spacing w:after="0"/>
              <w:rPr>
                <w:b/>
              </w:rPr>
            </w:pPr>
          </w:p>
          <w:p w:rsidR="00633BBF" w:rsidRDefault="00633BBF" w14:paraId="54CD245A" wp14:textId="77777777">
            <w:pPr>
              <w:spacing w:after="0"/>
              <w:rPr>
                <w:b/>
              </w:rPr>
            </w:pPr>
          </w:p>
          <w:p w:rsidR="00633BBF" w:rsidRDefault="00633BBF" w14:paraId="1231BE67" wp14:textId="77777777">
            <w:pPr>
              <w:spacing w:after="0"/>
              <w:rPr>
                <w:b/>
              </w:rPr>
            </w:pPr>
          </w:p>
        </w:tc>
        <w:tc>
          <w:tcPr>
            <w:tcW w:w="7655" w:type="dxa"/>
            <w:tcMar/>
          </w:tcPr>
          <w:p w:rsidR="00633BBF" w:rsidRDefault="0030587C" w14:paraId="6DAEFD22" wp14:textId="77777777">
            <w:pPr>
              <w:rPr>
                <w:b/>
                <w:color w:val="70AD47"/>
                <w:sz w:val="28"/>
                <w:szCs w:val="28"/>
              </w:rPr>
            </w:pPr>
            <w:r>
              <w:rPr>
                <w:b/>
                <w:color w:val="70AD47"/>
                <w:sz w:val="28"/>
                <w:szCs w:val="28"/>
              </w:rPr>
              <w:t>Activity: reflection on reasons for teaching about the climate emergency (groups/pairs)</w:t>
            </w:r>
          </w:p>
          <w:p w:rsidR="00633BBF" w:rsidRDefault="0030587C" w14:paraId="4BE07E42" wp14:textId="77777777">
            <w:r>
              <w:rPr>
                <w:b/>
              </w:rPr>
              <w:t>Trainer</w:t>
            </w:r>
            <w:r>
              <w:rPr>
                <w:b/>
                <w:color w:val="FF0000"/>
              </w:rPr>
              <w:t xml:space="preserve"> </w:t>
            </w:r>
            <w:r>
              <w:rPr>
                <w:b/>
              </w:rPr>
              <w:t>shares</w:t>
            </w:r>
            <w:r>
              <w:t xml:space="preserve"> slides of recent headlines (slides 13-14) and invites  students to reflect in groups/ pairs on the following questions:</w:t>
            </w:r>
          </w:p>
          <w:p w:rsidR="00633BBF" w:rsidRDefault="0030587C" w14:paraId="2E85806F" wp14:textId="77777777">
            <w:pPr>
              <w:numPr>
                <w:ilvl w:val="0"/>
                <w:numId w:val="7"/>
              </w:numPr>
              <w:spacing w:after="0"/>
              <w:rPr>
                <w:b/>
                <w:highlight w:val="white"/>
              </w:rPr>
            </w:pPr>
            <w:r>
              <w:rPr>
                <w:highlight w:val="white"/>
              </w:rPr>
              <w:t>How do headlines like this impact on young people and their attitudes to the future? ​</w:t>
            </w:r>
          </w:p>
          <w:p w:rsidR="00633BBF" w:rsidRDefault="0030587C" w14:paraId="71D4E98A" wp14:textId="77777777">
            <w:pPr>
              <w:numPr>
                <w:ilvl w:val="0"/>
                <w:numId w:val="7"/>
              </w:numPr>
              <w:spacing w:after="0"/>
              <w:rPr>
                <w:b/>
                <w:highlight w:val="white"/>
              </w:rPr>
            </w:pPr>
            <w:r>
              <w:rPr>
                <w:highlight w:val="white"/>
              </w:rPr>
              <w:t>How do you think they feel about the climate emergency? ​</w:t>
            </w:r>
          </w:p>
          <w:p w:rsidR="00633BBF" w:rsidP="49E96845" w:rsidRDefault="0030587C" w14:paraId="456DA60C" wp14:textId="64F5468B">
            <w:pPr>
              <w:numPr>
                <w:ilvl w:val="0"/>
                <w:numId w:val="7"/>
              </w:numPr>
              <w:spacing w:after="0"/>
              <w:rPr>
                <w:b w:val="1"/>
                <w:bCs w:val="1"/>
                <w:highlight w:val="white"/>
              </w:rPr>
            </w:pPr>
            <w:r w:rsidRPr="49E96845" w:rsidR="0030587C">
              <w:rPr>
                <w:highlight w:val="white"/>
              </w:rPr>
              <w:t>Do you think it’s</w:t>
            </w:r>
            <w:r w:rsidRPr="49E96845" w:rsidR="0030587C">
              <w:rPr>
                <w:highlight w:val="white"/>
              </w:rPr>
              <w:t xml:space="preserve"> </w:t>
            </w:r>
            <w:r w:rsidR="0030587C">
              <w:rPr/>
              <w:t>‘</w:t>
            </w:r>
            <w:hyperlink r:id="R2bedf44e7990452e">
              <w:r w:rsidRPr="49E96845" w:rsidR="0030587C">
                <w:rPr>
                  <w:color w:val="1155CC"/>
                  <w:u w:val="single"/>
                </w:rPr>
                <w:t>code red</w:t>
              </w:r>
            </w:hyperlink>
            <w:r w:rsidRPr="49E96845" w:rsidR="0030587C">
              <w:rPr>
                <w:highlight w:val="white"/>
              </w:rPr>
              <w:t>’ for all young people wherever they live in the world? ​</w:t>
            </w:r>
          </w:p>
          <w:p w:rsidR="00633BBF" w:rsidRDefault="00633BBF" w14:paraId="36FEB5B0" wp14:textId="77777777">
            <w:pPr>
              <w:spacing w:after="0"/>
              <w:rPr>
                <w:highlight w:val="white"/>
              </w:rPr>
            </w:pPr>
          </w:p>
          <w:p w:rsidR="00633BBF" w:rsidRDefault="0030587C" w14:paraId="2C3031CD" wp14:textId="77777777">
            <w:pPr>
              <w:spacing w:after="0"/>
              <w:rPr>
                <w:highlight w:val="white"/>
              </w:rPr>
            </w:pPr>
            <w:r>
              <w:rPr>
                <w:b/>
                <w:highlight w:val="white"/>
              </w:rPr>
              <w:t>Trainer asks</w:t>
            </w:r>
            <w:r>
              <w:rPr>
                <w:highlight w:val="white"/>
              </w:rPr>
              <w:t xml:space="preserve"> students to write 3 responses on 3 post-its to the following question:</w:t>
            </w:r>
          </w:p>
          <w:p w:rsidR="00633BBF" w:rsidRDefault="0030587C" w14:paraId="06A43D0D" wp14:textId="77777777">
            <w:pPr>
              <w:widowControl w:val="0"/>
              <w:numPr>
                <w:ilvl w:val="0"/>
                <w:numId w:val="8"/>
              </w:numPr>
              <w:spacing w:after="0"/>
            </w:pPr>
            <w:r>
              <w:t>Why should we consider teaching about the climate emergency in our classrooms?</w:t>
            </w:r>
          </w:p>
          <w:p w:rsidR="00633BBF" w:rsidRDefault="0030587C" w14:paraId="2A354B13" wp14:textId="77777777">
            <w:pPr>
              <w:widowControl w:val="0"/>
              <w:numPr>
                <w:ilvl w:val="0"/>
                <w:numId w:val="8"/>
              </w:numPr>
              <w:spacing w:after="0"/>
              <w:rPr/>
            </w:pPr>
            <w:r w:rsidR="0030587C">
              <w:rPr/>
              <w:t>Review conversations / share feedback - potential themes might be eco-anxiety, young people’s agency etc</w:t>
            </w:r>
          </w:p>
          <w:p w:rsidR="00633BBF" w:rsidP="79914874" w:rsidRDefault="00633BBF" w14:paraId="0BE9D3F9" wp14:textId="6105A535">
            <w:pPr>
              <w:widowControl w:val="0"/>
              <w:spacing w:after="0"/>
              <w:ind w:left="720"/>
            </w:pPr>
          </w:p>
          <w:p w:rsidR="00633BBF" w:rsidP="79914874" w:rsidRDefault="00633BBF" w14:paraId="5E47AADF" wp14:textId="4B69144E">
            <w:pPr>
              <w:pStyle w:val="Normal"/>
              <w:widowControl w:val="0"/>
              <w:spacing w:after="0"/>
              <w:ind w:left="0"/>
              <w:rPr>
                <w:rFonts w:ascii="Calibri" w:hAnsi="Calibri" w:eastAsia="Calibri" w:cs="Calibri"/>
                <w:i w:val="1"/>
                <w:iCs w:val="1"/>
                <w:noProof w:val="0"/>
                <w:sz w:val="20"/>
                <w:szCs w:val="20"/>
                <w:lang w:val="en-GB"/>
              </w:rPr>
            </w:pPr>
            <w:r w:rsidRPr="79914874" w:rsidR="1C0D8025">
              <w:rPr>
                <w:rFonts w:ascii="Calibri" w:hAnsi="Calibri" w:eastAsia="Calibri" w:cs="Calibri"/>
                <w:b w:val="0"/>
                <w:bCs w:val="0"/>
                <w:i w:val="1"/>
                <w:iCs w:val="1"/>
                <w:caps w:val="0"/>
                <w:smallCaps w:val="0"/>
                <w:strike w:val="0"/>
                <w:dstrike w:val="0"/>
                <w:noProof w:val="0"/>
                <w:color w:val="000000" w:themeColor="text1" w:themeTint="FF" w:themeShade="FF"/>
                <w:sz w:val="20"/>
                <w:szCs w:val="20"/>
                <w:u w:val="none"/>
                <w:lang w:val="en-GB"/>
              </w:rPr>
              <w:t>This course does not cover eco-</w:t>
            </w:r>
            <w:r w:rsidRPr="79914874" w:rsidR="1C0D8025">
              <w:rPr>
                <w:rFonts w:ascii="Calibri" w:hAnsi="Calibri" w:eastAsia="Calibri" w:cs="Calibri"/>
                <w:b w:val="0"/>
                <w:bCs w:val="0"/>
                <w:i w:val="1"/>
                <w:iCs w:val="1"/>
                <w:caps w:val="0"/>
                <w:smallCaps w:val="0"/>
                <w:strike w:val="0"/>
                <w:dstrike w:val="0"/>
                <w:noProof w:val="0"/>
                <w:color w:val="000000" w:themeColor="text1" w:themeTint="FF" w:themeShade="FF"/>
                <w:sz w:val="20"/>
                <w:szCs w:val="20"/>
                <w:u w:val="none"/>
                <w:lang w:val="en-GB"/>
              </w:rPr>
              <w:t>anxiety,</w:t>
            </w:r>
            <w:r w:rsidRPr="79914874" w:rsidR="1C0D8025">
              <w:rPr>
                <w:rFonts w:ascii="Calibri" w:hAnsi="Calibri" w:eastAsia="Calibri" w:cs="Calibri"/>
                <w:b w:val="0"/>
                <w:bCs w:val="0"/>
                <w:i w:val="1"/>
                <w:iCs w:val="1"/>
                <w:caps w:val="0"/>
                <w:smallCaps w:val="0"/>
                <w:strike w:val="0"/>
                <w:dstrike w:val="0"/>
                <w:noProof w:val="0"/>
                <w:color w:val="000000" w:themeColor="text1" w:themeTint="FF" w:themeShade="FF"/>
                <w:sz w:val="20"/>
                <w:szCs w:val="20"/>
                <w:u w:val="none"/>
                <w:lang w:val="en-GB"/>
              </w:rPr>
              <w:t xml:space="preserve"> however the above activities invite trainees to consider how young people are experiencing the climate crisis as a starting point for the course as a whole. </w:t>
            </w:r>
            <w:r w:rsidRPr="79914874" w:rsidR="1C0D8025">
              <w:rPr>
                <w:rFonts w:ascii="Calibri" w:hAnsi="Calibri" w:eastAsia="Calibri" w:cs="Calibri"/>
                <w:i w:val="1"/>
                <w:iCs w:val="1"/>
                <w:noProof w:val="0"/>
                <w:sz w:val="20"/>
                <w:szCs w:val="20"/>
                <w:lang w:val="en-GB"/>
              </w:rPr>
              <w:t xml:space="preserve"> </w:t>
            </w:r>
          </w:p>
          <w:p w:rsidR="00633BBF" w:rsidRDefault="00633BBF" w14:paraId="30D7AA69" wp14:textId="2E24C4B8">
            <w:pPr>
              <w:widowControl w:val="0"/>
              <w:spacing w:after="0"/>
            </w:pPr>
          </w:p>
          <w:p w:rsidR="00633BBF" w:rsidP="79914874" w:rsidRDefault="00633BBF" w14:paraId="009D2C94" wp14:textId="48512EB4">
            <w:pPr>
              <w:widowControl w:val="0"/>
              <w:spacing w:after="0"/>
            </w:pPr>
            <w:r w:rsidRPr="79914874" w:rsidR="0030587C">
              <w:rPr>
                <w:b w:val="1"/>
                <w:bCs w:val="1"/>
              </w:rPr>
              <w:t>NB</w:t>
            </w:r>
            <w:r w:rsidR="0030587C">
              <w:rPr/>
              <w:t>:</w:t>
            </w:r>
          </w:p>
          <w:p w:rsidR="00633BBF" w:rsidP="79914874" w:rsidRDefault="00633BBF" w14:paraId="7196D064" wp14:textId="5D99EB57">
            <w:pPr>
              <w:widowControl w:val="0"/>
              <w:spacing w:after="0"/>
              <w:rPr>
                <w:rFonts w:ascii="Calibri" w:hAnsi="Calibri" w:eastAsia="Calibri" w:cs="Calibri"/>
                <w:noProof w:val="0"/>
                <w:sz w:val="22"/>
                <w:szCs w:val="22"/>
                <w:lang w:val="en-GB"/>
              </w:rPr>
            </w:pPr>
            <w:r w:rsidR="0030587C">
              <w:rPr/>
              <w:t xml:space="preserve"> </w:t>
            </w:r>
            <w:r w:rsidR="5E5B4842">
              <w:rPr/>
              <w:t xml:space="preserve">- </w:t>
            </w:r>
            <w:r w:rsidR="0030587C">
              <w:rPr/>
              <w:t>post-its</w:t>
            </w:r>
            <w:r w:rsidR="0030587C">
              <w:rPr/>
              <w:t xml:space="preserve"> could be returned to at end of course</w:t>
            </w:r>
          </w:p>
        </w:tc>
        <w:tc>
          <w:tcPr>
            <w:tcW w:w="2552" w:type="dxa"/>
            <w:tcMar/>
          </w:tcPr>
          <w:p w:rsidR="00633BBF" w:rsidP="49E96845" w:rsidRDefault="0030587C" w14:paraId="17D99AD7" wp14:textId="77777777">
            <w:pPr>
              <w:spacing w:after="0"/>
              <w:rPr>
                <w:b w:val="1"/>
                <w:bCs w:val="1"/>
              </w:rPr>
            </w:pPr>
            <w:r w:rsidRPr="49E96845" w:rsidR="0030587C">
              <w:rPr>
                <w:b w:val="1"/>
                <w:bCs w:val="1"/>
              </w:rPr>
              <w:t xml:space="preserve">Slides 13 - 15 </w:t>
            </w:r>
          </w:p>
          <w:p w:rsidR="00633BBF" w:rsidRDefault="00633BBF" w14:paraId="34FF1C98" wp14:textId="77777777">
            <w:pPr>
              <w:spacing w:after="0"/>
            </w:pPr>
          </w:p>
          <w:p w:rsidR="00633BBF" w:rsidRDefault="0030587C" w14:paraId="4B2A049C" wp14:textId="77777777">
            <w:pPr>
              <w:spacing w:after="0"/>
            </w:pPr>
            <w:r>
              <w:t xml:space="preserve">Post it Notes/ Flip Chart paper to capture discussions </w:t>
            </w:r>
          </w:p>
          <w:p w:rsidR="00633BBF" w:rsidRDefault="00633BBF" w14:paraId="6D072C0D" wp14:textId="77777777">
            <w:pPr>
              <w:spacing w:after="0"/>
            </w:pPr>
          </w:p>
          <w:p w:rsidR="00633BBF" w:rsidRDefault="00633BBF" w14:paraId="48A21919" wp14:textId="77777777">
            <w:pPr>
              <w:spacing w:after="0"/>
            </w:pPr>
          </w:p>
          <w:p w:rsidR="00633BBF" w:rsidRDefault="00633BBF" w14:paraId="6BD18F9B" wp14:textId="77777777">
            <w:pPr>
              <w:spacing w:after="0"/>
            </w:pPr>
          </w:p>
          <w:p w:rsidR="00633BBF" w:rsidRDefault="00633BBF" w14:paraId="238601FE" wp14:textId="77777777">
            <w:pPr>
              <w:spacing w:after="0"/>
            </w:pPr>
          </w:p>
          <w:p w:rsidR="00633BBF" w:rsidRDefault="00633BBF" w14:paraId="0F3CABC7" wp14:textId="77777777">
            <w:pPr>
              <w:spacing w:after="0"/>
            </w:pPr>
          </w:p>
          <w:p w:rsidR="00633BBF" w:rsidRDefault="00633BBF" w14:paraId="5B08B5D1" wp14:textId="77777777">
            <w:pPr>
              <w:spacing w:after="0"/>
            </w:pPr>
          </w:p>
          <w:p w:rsidR="00633BBF" w:rsidRDefault="00633BBF" w14:paraId="16DEB4AB" wp14:textId="77777777">
            <w:pPr>
              <w:spacing w:after="0"/>
              <w:rPr>
                <w:color w:val="7030A0"/>
              </w:rPr>
            </w:pPr>
          </w:p>
          <w:p w:rsidR="00633BBF" w:rsidRDefault="00633BBF" w14:paraId="0AD9C6F4" wp14:textId="77777777">
            <w:pPr>
              <w:spacing w:after="0"/>
              <w:rPr>
                <w:color w:val="7030A0"/>
              </w:rPr>
            </w:pPr>
          </w:p>
          <w:p w:rsidR="00633BBF" w:rsidRDefault="00633BBF" w14:paraId="4B1F511A" wp14:textId="77777777">
            <w:pPr>
              <w:spacing w:after="0"/>
              <w:rPr>
                <w:color w:val="7030A0"/>
              </w:rPr>
            </w:pPr>
          </w:p>
          <w:p w:rsidR="00633BBF" w:rsidRDefault="00633BBF" w14:paraId="65F9C3DC" wp14:textId="77777777">
            <w:pPr>
              <w:spacing w:after="0"/>
            </w:pPr>
          </w:p>
        </w:tc>
        <w:tc>
          <w:tcPr>
            <w:tcW w:w="2268" w:type="dxa"/>
            <w:tcMar/>
          </w:tcPr>
          <w:p w:rsidR="00633BBF" w:rsidP="79914874" w:rsidRDefault="0030587C" w14:paraId="17B2E544" wp14:textId="77777777">
            <w:pPr>
              <w:spacing w:after="0"/>
              <w:rPr>
                <w:vertAlign w:val="superscript"/>
              </w:rPr>
            </w:pPr>
            <w:r w:rsidR="0030587C">
              <w:rPr/>
              <w:t>Online alternative</w:t>
            </w:r>
          </w:p>
          <w:p w:rsidR="00633BBF" w:rsidRDefault="0030587C" w14:paraId="46F73165" wp14:textId="698B8177">
            <w:pPr>
              <w:spacing w:after="0"/>
            </w:pPr>
            <w:r w:rsidR="0030587C">
              <w:rPr/>
              <w:t xml:space="preserve">- can be done in breakout rooms and on </w:t>
            </w:r>
            <w:r w:rsidR="0154E751">
              <w:rPr/>
              <w:t>Padlet</w:t>
            </w:r>
          </w:p>
        </w:tc>
      </w:tr>
      <w:tr xmlns:wp14="http://schemas.microsoft.com/office/word/2010/wordml" w:rsidR="00633BBF" w:rsidTr="142D4892" w14:paraId="3E201D99" wp14:textId="77777777">
        <w:trPr>
          <w:trHeight w:val="1403"/>
        </w:trPr>
        <w:tc>
          <w:tcPr>
            <w:tcW w:w="1135" w:type="dxa"/>
            <w:shd w:val="clear" w:color="auto" w:fill="auto"/>
            <w:tcMar/>
          </w:tcPr>
          <w:p w:rsidR="00633BBF" w:rsidRDefault="0030587C" w14:paraId="4319D8C8" wp14:textId="77777777">
            <w:pPr>
              <w:spacing w:after="0"/>
              <w:rPr>
                <w:b/>
              </w:rPr>
            </w:pPr>
            <w:r>
              <w:rPr>
                <w:b/>
              </w:rPr>
              <w:t xml:space="preserve">5 </w:t>
            </w:r>
          </w:p>
        </w:tc>
        <w:tc>
          <w:tcPr>
            <w:tcW w:w="2409" w:type="dxa"/>
            <w:shd w:val="clear" w:color="auto" w:fill="auto"/>
            <w:tcMar/>
          </w:tcPr>
          <w:p w:rsidR="00633BBF" w:rsidRDefault="0030587C" w14:paraId="43DFF183" wp14:textId="77777777">
            <w:pPr>
              <w:spacing w:after="0"/>
              <w:rPr>
                <w:b/>
              </w:rPr>
            </w:pPr>
            <w:r>
              <w:rPr>
                <w:b/>
              </w:rPr>
              <w:t>Rationale for this training/ teaching about the climate emergency</w:t>
            </w:r>
          </w:p>
          <w:p w:rsidR="00633BBF" w:rsidRDefault="00633BBF" w14:paraId="5023141B" wp14:textId="77777777">
            <w:pPr>
              <w:spacing w:after="0"/>
              <w:rPr>
                <w:b/>
              </w:rPr>
            </w:pPr>
          </w:p>
          <w:p w:rsidR="00633BBF" w:rsidRDefault="00633BBF" w14:paraId="1F3B1409" wp14:textId="77777777">
            <w:pPr>
              <w:spacing w:after="0"/>
              <w:rPr>
                <w:b/>
              </w:rPr>
            </w:pPr>
          </w:p>
        </w:tc>
        <w:tc>
          <w:tcPr>
            <w:tcW w:w="7655" w:type="dxa"/>
            <w:shd w:val="clear" w:color="auto" w:fill="auto"/>
            <w:tcMar/>
          </w:tcPr>
          <w:p w:rsidR="00633BBF" w:rsidRDefault="0030587C" w14:paraId="66C167FC" wp14:textId="77777777">
            <w:pPr>
              <w:rPr>
                <w:b/>
                <w:color w:val="70AD47"/>
                <w:sz w:val="28"/>
                <w:szCs w:val="28"/>
              </w:rPr>
            </w:pPr>
            <w:r>
              <w:t xml:space="preserve"> </w:t>
            </w:r>
            <w:r>
              <w:rPr>
                <w:b/>
                <w:color w:val="70AD47"/>
                <w:sz w:val="28"/>
                <w:szCs w:val="28"/>
              </w:rPr>
              <w:t>Climate justice and education policy</w:t>
            </w:r>
          </w:p>
          <w:p w:rsidR="00633BBF" w:rsidRDefault="0030587C" w14:paraId="6C1E7A23" wp14:textId="77777777">
            <w:r w:rsidRPr="79914874" w:rsidR="0030587C">
              <w:rPr>
                <w:b w:val="1"/>
                <w:bCs w:val="1"/>
              </w:rPr>
              <w:t>Trainers share</w:t>
            </w:r>
            <w:r w:rsidR="0030587C">
              <w:rPr/>
              <w:t xml:space="preserve"> the </w:t>
            </w:r>
            <w:hyperlink r:id="R2bed53b3e906454f">
              <w:r w:rsidRPr="79914874" w:rsidR="0030587C">
                <w:rPr>
                  <w:color w:val="1155CC"/>
                  <w:u w:val="single"/>
                </w:rPr>
                <w:t>DfE Sustainability and Climate Change strategy</w:t>
              </w:r>
            </w:hyperlink>
            <w:r w:rsidR="0030587C">
              <w:rPr/>
              <w:t xml:space="preserve"> and associated resources, highlighting:</w:t>
            </w:r>
          </w:p>
          <w:p w:rsidR="00633BBF" w:rsidP="79914874" w:rsidRDefault="0030587C" w14:paraId="78985329" wp14:textId="6E0020E7">
            <w:pPr>
              <w:numPr>
                <w:ilvl w:val="0"/>
                <w:numId w:val="1"/>
              </w:numPr>
              <w:spacing w:after="0"/>
              <w:rPr>
                <w:rFonts w:ascii="Calibri" w:hAnsi="Calibri" w:eastAsia="Calibri" w:cs="Calibri"/>
                <w:b w:val="0"/>
                <w:bCs w:val="0"/>
                <w:i w:val="0"/>
                <w:iCs w:val="0"/>
                <w:caps w:val="0"/>
                <w:smallCaps w:val="0"/>
                <w:strike w:val="0"/>
                <w:dstrike w:val="0"/>
                <w:noProof w:val="0"/>
                <w:color w:val="000000" w:themeColor="text1" w:themeTint="FF" w:themeShade="FF"/>
                <w:sz w:val="24"/>
                <w:szCs w:val="24"/>
                <w:u w:val="none"/>
                <w:lang w:val="en-GB"/>
              </w:rPr>
            </w:pPr>
            <w:r w:rsidRPr="79914874" w:rsidR="760E0378">
              <w:rPr>
                <w:rFonts w:ascii="Calibri" w:hAnsi="Calibri" w:eastAsia="Calibri" w:cs="Calibri"/>
                <w:b w:val="0"/>
                <w:bCs w:val="0"/>
                <w:i w:val="0"/>
                <w:iCs w:val="0"/>
                <w:caps w:val="0"/>
                <w:smallCaps w:val="0"/>
                <w:strike w:val="0"/>
                <w:dstrike w:val="0"/>
                <w:noProof w:val="0"/>
                <w:color w:val="000000" w:themeColor="text1" w:themeTint="FF" w:themeShade="FF"/>
                <w:sz w:val="24"/>
                <w:szCs w:val="24"/>
                <w:u w:val="none"/>
                <w:lang w:val="en-GB"/>
              </w:rPr>
              <w:t xml:space="preserve">Strategy launched in April 2022 and currently being reviewed by Labour government, but likely to </w:t>
            </w:r>
            <w:r w:rsidRPr="79914874" w:rsidR="760E0378">
              <w:rPr>
                <w:rFonts w:ascii="Calibri" w:hAnsi="Calibri" w:eastAsia="Calibri" w:cs="Calibri"/>
                <w:b w:val="0"/>
                <w:bCs w:val="0"/>
                <w:i w:val="0"/>
                <w:iCs w:val="0"/>
                <w:caps w:val="0"/>
                <w:smallCaps w:val="0"/>
                <w:strike w:val="0"/>
                <w:dstrike w:val="0"/>
                <w:noProof w:val="0"/>
                <w:color w:val="000000" w:themeColor="text1" w:themeTint="FF" w:themeShade="FF"/>
                <w:sz w:val="24"/>
                <w:szCs w:val="24"/>
                <w:u w:val="none"/>
                <w:lang w:val="en-GB"/>
              </w:rPr>
              <w:t>remain</w:t>
            </w:r>
            <w:r w:rsidRPr="79914874" w:rsidR="760E0378">
              <w:rPr>
                <w:rFonts w:ascii="Calibri" w:hAnsi="Calibri" w:eastAsia="Calibri" w:cs="Calibri"/>
                <w:b w:val="0"/>
                <w:bCs w:val="0"/>
                <w:i w:val="0"/>
                <w:iCs w:val="0"/>
                <w:caps w:val="0"/>
                <w:smallCaps w:val="0"/>
                <w:strike w:val="0"/>
                <w:dstrike w:val="0"/>
                <w:noProof w:val="0"/>
                <w:color w:val="000000" w:themeColor="text1" w:themeTint="FF" w:themeShade="FF"/>
                <w:sz w:val="24"/>
                <w:szCs w:val="24"/>
                <w:u w:val="none"/>
                <w:lang w:val="en-GB"/>
              </w:rPr>
              <w:t xml:space="preserve"> as policy</w:t>
            </w:r>
          </w:p>
          <w:p w:rsidR="00633BBF" w:rsidP="79914874" w:rsidRDefault="0030587C" w14:paraId="79E6BEBE" wp14:textId="4C17ED3D">
            <w:pPr>
              <w:pStyle w:val="Normal"/>
              <w:numPr>
                <w:ilvl w:val="0"/>
                <w:numId w:val="1"/>
              </w:numPr>
              <w:suppressLineNumbers w:val="0"/>
              <w:bidi w:val="0"/>
              <w:spacing w:before="0" w:beforeAutospacing="off" w:after="0" w:afterAutospacing="off" w:line="276" w:lineRule="auto"/>
              <w:ind w:left="720" w:right="0" w:hanging="360"/>
              <w:jc w:val="left"/>
              <w:rPr>
                <w:sz w:val="22"/>
                <w:szCs w:val="22"/>
              </w:rPr>
            </w:pPr>
            <w:r w:rsidR="760E0378">
              <w:rPr/>
              <w:t xml:space="preserve">Five action areas and three key initiatives, including schools to </w:t>
            </w:r>
            <w:r w:rsidR="760E0378">
              <w:rPr/>
              <w:t>identify</w:t>
            </w:r>
            <w:r w:rsidR="760E0378">
              <w:rPr/>
              <w:t xml:space="preserve"> a sustainability lead and develop Climate Action Plan</w:t>
            </w:r>
            <w:r w:rsidR="74125EC0">
              <w:rPr/>
              <w:t>s</w:t>
            </w:r>
          </w:p>
          <w:p w:rsidR="00633BBF" w:rsidP="79914874" w:rsidRDefault="0030587C" w14:paraId="5E424589" wp14:textId="2A436716">
            <w:pPr>
              <w:pStyle w:val="Normal"/>
              <w:numPr>
                <w:ilvl w:val="0"/>
                <w:numId w:val="1"/>
              </w:numPr>
              <w:suppressLineNumbers w:val="0"/>
              <w:bidi w:val="0"/>
              <w:spacing w:before="0" w:beforeAutospacing="off" w:after="0" w:afterAutospacing="off" w:line="276" w:lineRule="auto"/>
              <w:ind w:left="720" w:right="0" w:hanging="360"/>
              <w:jc w:val="left"/>
              <w:rPr/>
            </w:pPr>
            <w:r w:rsidR="74125EC0">
              <w:rPr/>
              <w:t xml:space="preserve">There was critique when launched, including lack of reference to climate </w:t>
            </w:r>
            <w:r w:rsidR="559C24DF">
              <w:rPr/>
              <w:t>justice, although the DfE web page now touches on this – see quote on slide about links with social and economic aspects of sustainability. This</w:t>
            </w:r>
            <w:r w:rsidR="4FD7681D">
              <w:rPr/>
              <w:t xml:space="preserve"> critique is returned to in Session 3</w:t>
            </w:r>
          </w:p>
          <w:p w:rsidR="00633BBF" w:rsidP="79914874" w:rsidRDefault="0030587C" w14:paraId="4468A769" wp14:textId="196F0680">
            <w:pPr>
              <w:pStyle w:val="Normal"/>
              <w:numPr>
                <w:ilvl w:val="0"/>
                <w:numId w:val="1"/>
              </w:numPr>
              <w:suppressLineNumbers w:val="0"/>
              <w:bidi w:val="0"/>
              <w:spacing w:before="0" w:beforeAutospacing="off" w:after="0" w:afterAutospacing="off" w:line="276" w:lineRule="auto"/>
              <w:ind w:left="720" w:right="0" w:hanging="360"/>
              <w:jc w:val="left"/>
              <w:rPr/>
            </w:pPr>
            <w:r w:rsidR="4FD7681D">
              <w:rPr/>
              <w:t xml:space="preserve">It also includes reference to wider/international agendas </w:t>
            </w:r>
            <w:r w:rsidR="4FD7681D">
              <w:rPr/>
              <w:t>eg</w:t>
            </w:r>
            <w:r w:rsidR="4FD7681D">
              <w:rPr/>
              <w:t>, United Nations Convention on Rights of the Child; United Nations Sustainable Development Goals</w:t>
            </w:r>
          </w:p>
        </w:tc>
        <w:tc>
          <w:tcPr>
            <w:tcW w:w="2552" w:type="dxa"/>
            <w:shd w:val="clear" w:color="auto" w:fill="auto"/>
            <w:tcMar/>
          </w:tcPr>
          <w:p w:rsidR="00633BBF" w:rsidRDefault="0030587C" w14:paraId="6E2442BF" wp14:textId="77777777">
            <w:pPr>
              <w:spacing w:after="0"/>
              <w:rPr>
                <w:b/>
              </w:rPr>
            </w:pPr>
            <w:r>
              <w:rPr>
                <w:b/>
              </w:rPr>
              <w:t>Slide16</w:t>
            </w:r>
          </w:p>
          <w:p w:rsidR="00633BBF" w:rsidRDefault="00633BBF" w14:paraId="562C75D1" wp14:textId="77777777">
            <w:pPr>
              <w:spacing w:after="0"/>
              <w:rPr>
                <w:highlight w:val="green"/>
              </w:rPr>
            </w:pPr>
          </w:p>
          <w:p w:rsidR="00633BBF" w:rsidRDefault="00633BBF" w14:paraId="664355AD" wp14:textId="77777777">
            <w:pPr>
              <w:spacing w:after="0"/>
            </w:pPr>
          </w:p>
          <w:p w:rsidR="00633BBF" w:rsidRDefault="00633BBF" w14:paraId="1A965116" wp14:textId="77777777">
            <w:pPr>
              <w:spacing w:after="0"/>
              <w:rPr>
                <w:i/>
              </w:rPr>
            </w:pPr>
          </w:p>
          <w:p w:rsidR="00633BBF" w:rsidRDefault="00633BBF" w14:paraId="7DF4E37C" wp14:textId="77777777">
            <w:pPr>
              <w:spacing w:after="0"/>
              <w:rPr>
                <w:i/>
              </w:rPr>
            </w:pPr>
          </w:p>
          <w:p w:rsidR="00633BBF" w:rsidRDefault="00633BBF" w14:paraId="44FB30F8" wp14:textId="77777777">
            <w:pPr>
              <w:spacing w:after="0"/>
              <w:rPr>
                <w:i/>
              </w:rPr>
            </w:pPr>
          </w:p>
        </w:tc>
        <w:tc>
          <w:tcPr>
            <w:tcW w:w="2268" w:type="dxa"/>
            <w:shd w:val="clear" w:color="auto" w:fill="auto"/>
            <w:tcMar/>
          </w:tcPr>
          <w:p w:rsidR="00633BBF" w:rsidRDefault="0030587C" w14:paraId="7F4FF600" wp14:textId="50A9C680">
            <w:pPr>
              <w:spacing w:after="0"/>
            </w:pPr>
          </w:p>
        </w:tc>
        <w:tc>
          <w:tcPr>
            <w:tcW w:w="1984" w:type="dxa"/>
            <w:shd w:val="clear" w:color="auto" w:fill="auto"/>
            <w:tcMar/>
          </w:tcPr>
          <w:p w:rsidR="00633BBF" w:rsidRDefault="00633BBF" w14:paraId="3041E394" wp14:textId="77777777">
            <w:pPr>
              <w:spacing w:after="160" w:line="259" w:lineRule="auto"/>
            </w:pPr>
          </w:p>
        </w:tc>
        <w:tc>
          <w:tcPr>
            <w:tcW w:w="1984" w:type="dxa"/>
            <w:shd w:val="clear" w:color="auto" w:fill="auto"/>
            <w:tcMar/>
          </w:tcPr>
          <w:p w:rsidR="00633BBF" w:rsidRDefault="00633BBF" w14:paraId="722B00AE" wp14:textId="77777777">
            <w:pPr>
              <w:spacing w:after="160" w:line="259" w:lineRule="auto"/>
            </w:pPr>
          </w:p>
        </w:tc>
      </w:tr>
      <w:tr xmlns:wp14="http://schemas.microsoft.com/office/word/2010/wordml" w:rsidR="00633BBF" w:rsidTr="142D4892" w14:paraId="32DCD752" wp14:textId="77777777">
        <w:trPr>
          <w:gridAfter w:val="2"/>
          <w:trHeight w:val="416"/>
        </w:trPr>
        <w:tc>
          <w:tcPr>
            <w:tcW w:w="1135" w:type="dxa"/>
            <w:shd w:val="clear" w:color="auto" w:fill="9CC3E5"/>
            <w:tcMar/>
          </w:tcPr>
          <w:p w:rsidR="00633BBF" w:rsidRDefault="00633BBF" w14:paraId="42C6D796" wp14:textId="77777777">
            <w:pPr>
              <w:spacing w:after="0"/>
              <w:rPr>
                <w:b/>
              </w:rPr>
            </w:pPr>
          </w:p>
        </w:tc>
        <w:tc>
          <w:tcPr>
            <w:tcW w:w="2409" w:type="dxa"/>
            <w:shd w:val="clear" w:color="auto" w:fill="9CC3E5"/>
            <w:tcMar/>
          </w:tcPr>
          <w:p w:rsidR="00633BBF" w:rsidRDefault="00633BBF" w14:paraId="6E1831B3" wp14:textId="77777777">
            <w:pPr>
              <w:spacing w:after="0"/>
              <w:rPr>
                <w:color w:val="000000"/>
                <w:sz w:val="24"/>
                <w:szCs w:val="24"/>
              </w:rPr>
            </w:pPr>
          </w:p>
        </w:tc>
        <w:tc>
          <w:tcPr>
            <w:tcW w:w="7655" w:type="dxa"/>
            <w:shd w:val="clear" w:color="auto" w:fill="9CC3E5"/>
            <w:tcMar/>
          </w:tcPr>
          <w:p w:rsidR="00633BBF" w:rsidRDefault="0030587C" w14:paraId="1624222B" wp14:textId="77777777">
            <w:pPr>
              <w:pBdr>
                <w:top w:val="nil"/>
                <w:left w:val="nil"/>
                <w:bottom w:val="nil"/>
                <w:right w:val="nil"/>
                <w:between w:val="nil"/>
              </w:pBdr>
              <w:spacing w:after="0"/>
              <w:rPr>
                <w:b/>
              </w:rPr>
            </w:pPr>
            <w:r>
              <w:rPr>
                <w:b/>
              </w:rPr>
              <w:t xml:space="preserve">What is climate justice? </w:t>
            </w:r>
            <w:r>
              <w:rPr>
                <w:b/>
              </w:rPr>
              <w:t xml:space="preserve"> </w:t>
            </w:r>
          </w:p>
        </w:tc>
        <w:tc>
          <w:tcPr>
            <w:tcW w:w="2552" w:type="dxa"/>
            <w:shd w:val="clear" w:color="auto" w:fill="9CC3E5"/>
            <w:tcMar/>
          </w:tcPr>
          <w:p w:rsidR="00633BBF" w:rsidRDefault="00633BBF" w14:paraId="54E11D2A" wp14:textId="77777777">
            <w:pPr>
              <w:spacing w:after="0"/>
            </w:pPr>
          </w:p>
        </w:tc>
        <w:tc>
          <w:tcPr>
            <w:tcW w:w="2268" w:type="dxa"/>
            <w:shd w:val="clear" w:color="auto" w:fill="9CC3E5"/>
            <w:tcMar/>
          </w:tcPr>
          <w:p w:rsidR="00633BBF" w:rsidRDefault="00633BBF" w14:paraId="31126E5D" wp14:textId="77777777">
            <w:pPr>
              <w:spacing w:after="0"/>
            </w:pPr>
          </w:p>
        </w:tc>
      </w:tr>
      <w:tr xmlns:wp14="http://schemas.microsoft.com/office/word/2010/wordml" w:rsidR="00633BBF" w:rsidTr="142D4892" w14:paraId="1625E96C" wp14:textId="77777777">
        <w:trPr>
          <w:gridAfter w:val="2"/>
          <w:trHeight w:val="5190"/>
        </w:trPr>
        <w:tc>
          <w:tcPr>
            <w:tcW w:w="1135" w:type="dxa"/>
            <w:tcMar/>
          </w:tcPr>
          <w:p w:rsidR="00633BBF" w:rsidRDefault="00633BBF" w14:paraId="2DE403A5" wp14:textId="77777777">
            <w:pPr>
              <w:spacing w:after="0"/>
              <w:rPr>
                <w:b/>
              </w:rPr>
            </w:pPr>
          </w:p>
          <w:p w:rsidR="00633BBF" w:rsidRDefault="00633BBF" w14:paraId="62431CDC" wp14:textId="77777777">
            <w:pPr>
              <w:spacing w:after="0"/>
              <w:rPr>
                <w:b/>
              </w:rPr>
            </w:pPr>
          </w:p>
          <w:p w:rsidR="00633BBF" w:rsidRDefault="00633BBF" w14:paraId="49E398E2" wp14:textId="77777777">
            <w:pPr>
              <w:spacing w:after="0"/>
              <w:rPr>
                <w:b/>
              </w:rPr>
            </w:pPr>
          </w:p>
          <w:p w:rsidR="00633BBF" w:rsidRDefault="00633BBF" w14:paraId="16287F21" wp14:textId="77777777">
            <w:pPr>
              <w:spacing w:after="0"/>
              <w:rPr>
                <w:b/>
              </w:rPr>
            </w:pPr>
          </w:p>
          <w:p w:rsidR="00633BBF" w:rsidRDefault="00633BBF" w14:paraId="5BE93A62" wp14:textId="77777777">
            <w:pPr>
              <w:spacing w:after="0"/>
              <w:rPr>
                <w:b/>
              </w:rPr>
            </w:pPr>
          </w:p>
          <w:p w:rsidR="00633BBF" w:rsidRDefault="00633BBF" w14:paraId="384BA73E" wp14:textId="77777777">
            <w:pPr>
              <w:spacing w:after="0"/>
              <w:rPr>
                <w:b/>
              </w:rPr>
            </w:pPr>
          </w:p>
          <w:p w:rsidR="00633BBF" w:rsidRDefault="00633BBF" w14:paraId="34B3F2EB" wp14:textId="77777777">
            <w:pPr>
              <w:spacing w:after="0"/>
              <w:rPr>
                <w:b/>
              </w:rPr>
            </w:pPr>
          </w:p>
          <w:p w:rsidR="00633BBF" w:rsidRDefault="00633BBF" w14:paraId="7D34F5C7" wp14:textId="77777777">
            <w:pPr>
              <w:spacing w:after="0"/>
              <w:rPr>
                <w:b/>
              </w:rPr>
            </w:pPr>
          </w:p>
          <w:p w:rsidR="00633BBF" w:rsidRDefault="00633BBF" w14:paraId="0B4020A7" wp14:textId="77777777">
            <w:pPr>
              <w:spacing w:after="0"/>
              <w:rPr>
                <w:b/>
              </w:rPr>
            </w:pPr>
          </w:p>
          <w:p w:rsidR="00633BBF" w:rsidP="4BD30429" w:rsidRDefault="0030587C" w14:paraId="20E28D4B" wp14:textId="675E6566">
            <w:pPr>
              <w:pStyle w:val="Normal"/>
              <w:suppressLineNumbers w:val="0"/>
              <w:bidi w:val="0"/>
              <w:spacing w:before="0" w:beforeAutospacing="off" w:after="0" w:afterAutospacing="off" w:line="276" w:lineRule="auto"/>
              <w:ind w:left="0" w:right="0"/>
              <w:jc w:val="left"/>
              <w:rPr>
                <w:b w:val="1"/>
                <w:bCs w:val="1"/>
              </w:rPr>
            </w:pPr>
            <w:r w:rsidRPr="4BD30429" w:rsidR="7030F257">
              <w:rPr>
                <w:b w:val="1"/>
                <w:bCs w:val="1"/>
              </w:rPr>
              <w:t>25</w:t>
            </w:r>
          </w:p>
        </w:tc>
        <w:tc>
          <w:tcPr>
            <w:tcW w:w="2409" w:type="dxa"/>
            <w:tcMar/>
          </w:tcPr>
          <w:p w:rsidR="00633BBF" w:rsidRDefault="0030587C" w14:paraId="4AA3253A" wp14:textId="77777777">
            <w:pPr>
              <w:spacing w:after="0"/>
              <w:rPr>
                <w:b/>
              </w:rPr>
            </w:pPr>
            <w:r>
              <w:rPr>
                <w:b/>
              </w:rPr>
              <w:t>Introducing and  exploring Climate Justice</w:t>
            </w:r>
          </w:p>
          <w:p w:rsidR="00633BBF" w:rsidRDefault="0030587C" w14:paraId="12F40E89" wp14:textId="77777777">
            <w:pPr>
              <w:spacing w:after="0"/>
              <w:rPr>
                <w:b/>
              </w:rPr>
            </w:pPr>
            <w:r>
              <w:rPr>
                <w:b/>
              </w:rPr>
              <w:t xml:space="preserve"> </w:t>
            </w:r>
          </w:p>
          <w:p w:rsidR="00633BBF" w:rsidRDefault="00633BBF" w14:paraId="1D7B270A" wp14:textId="77777777">
            <w:pPr>
              <w:spacing w:after="0"/>
              <w:rPr>
                <w:b/>
              </w:rPr>
            </w:pPr>
          </w:p>
          <w:p w:rsidR="00633BBF" w:rsidRDefault="00633BBF" w14:paraId="4F904CB7" wp14:textId="77777777">
            <w:pPr>
              <w:spacing w:after="0"/>
              <w:rPr>
                <w:b/>
              </w:rPr>
            </w:pPr>
          </w:p>
          <w:p w:rsidR="00633BBF" w:rsidRDefault="00633BBF" w14:paraId="06971CD3" wp14:textId="77777777">
            <w:pPr>
              <w:spacing w:after="0"/>
              <w:rPr>
                <w:b/>
              </w:rPr>
            </w:pPr>
          </w:p>
          <w:p w:rsidR="00633BBF" w:rsidRDefault="00633BBF" w14:paraId="2A1F701D" wp14:textId="77777777">
            <w:pPr>
              <w:spacing w:after="0"/>
              <w:rPr>
                <w:b/>
              </w:rPr>
            </w:pPr>
          </w:p>
          <w:p w:rsidR="00633BBF" w:rsidRDefault="00633BBF" w14:paraId="03EFCA41" wp14:textId="77777777">
            <w:pPr>
              <w:spacing w:after="0"/>
              <w:rPr>
                <w:b/>
              </w:rPr>
            </w:pPr>
          </w:p>
          <w:p w:rsidR="00633BBF" w:rsidRDefault="00633BBF" w14:paraId="5F96A722" wp14:textId="77777777">
            <w:pPr>
              <w:spacing w:after="0"/>
              <w:rPr>
                <w:b/>
              </w:rPr>
            </w:pPr>
          </w:p>
          <w:p w:rsidR="00633BBF" w:rsidRDefault="00633BBF" w14:paraId="5B95CD12" wp14:textId="77777777">
            <w:pPr>
              <w:spacing w:after="0"/>
              <w:rPr>
                <w:b/>
              </w:rPr>
            </w:pPr>
          </w:p>
          <w:p w:rsidR="00633BBF" w:rsidRDefault="00633BBF" w14:paraId="5220BBB2" wp14:textId="77777777">
            <w:pPr>
              <w:spacing w:after="0"/>
              <w:rPr>
                <w:b/>
              </w:rPr>
            </w:pPr>
          </w:p>
          <w:p w:rsidR="00633BBF" w:rsidRDefault="00633BBF" w14:paraId="13CB595B" wp14:textId="77777777">
            <w:pPr>
              <w:spacing w:after="0"/>
              <w:rPr>
                <w:b/>
              </w:rPr>
            </w:pPr>
          </w:p>
          <w:p w:rsidR="00633BBF" w:rsidRDefault="00633BBF" w14:paraId="6D9C8D39" wp14:textId="77777777">
            <w:pPr>
              <w:spacing w:after="0"/>
              <w:rPr>
                <w:b/>
              </w:rPr>
            </w:pPr>
          </w:p>
          <w:p w:rsidR="00633BBF" w:rsidRDefault="00633BBF" w14:paraId="675E05EE" wp14:textId="77777777">
            <w:pPr>
              <w:spacing w:after="0"/>
              <w:rPr>
                <w:b/>
              </w:rPr>
            </w:pPr>
          </w:p>
          <w:p w:rsidR="00633BBF" w:rsidRDefault="00633BBF" w14:paraId="2FC17F8B" wp14:textId="77777777">
            <w:pPr>
              <w:spacing w:after="0"/>
              <w:rPr>
                <w:b/>
              </w:rPr>
            </w:pPr>
          </w:p>
          <w:p w:rsidR="00633BBF" w:rsidRDefault="00633BBF" w14:paraId="0A4F7224" wp14:textId="77777777">
            <w:pPr>
              <w:spacing w:after="0"/>
            </w:pPr>
          </w:p>
        </w:tc>
        <w:tc>
          <w:tcPr>
            <w:tcW w:w="7655" w:type="dxa"/>
            <w:tcMar/>
          </w:tcPr>
          <w:p w:rsidR="00633BBF" w:rsidRDefault="0030587C" w14:paraId="28EF4CD2" wp14:textId="77777777">
            <w:pPr>
              <w:rPr>
                <w:b/>
                <w:color w:val="70AD47"/>
                <w:sz w:val="32"/>
                <w:szCs w:val="32"/>
              </w:rPr>
            </w:pPr>
            <w:r>
              <w:rPr>
                <w:b/>
                <w:color w:val="70AD47"/>
                <w:sz w:val="32"/>
                <w:szCs w:val="32"/>
              </w:rPr>
              <w:t>A</w:t>
            </w:r>
            <w:r>
              <w:rPr>
                <w:b/>
                <w:color w:val="70AD47"/>
                <w:sz w:val="32"/>
                <w:szCs w:val="32"/>
              </w:rPr>
              <w:t xml:space="preserve">ctivity: </w:t>
            </w:r>
            <w:r>
              <w:rPr>
                <w:b/>
                <w:color w:val="70AD47"/>
                <w:sz w:val="32"/>
                <w:szCs w:val="32"/>
              </w:rPr>
              <w:t>critical thinking and</w:t>
            </w:r>
            <w:r>
              <w:rPr>
                <w:b/>
                <w:color w:val="70AD47"/>
                <w:sz w:val="32"/>
                <w:szCs w:val="32"/>
              </w:rPr>
              <w:t xml:space="preserve"> images (gr</w:t>
            </w:r>
            <w:r>
              <w:rPr>
                <w:b/>
                <w:color w:val="70AD47"/>
                <w:sz w:val="32"/>
                <w:szCs w:val="32"/>
              </w:rPr>
              <w:t>oups/pairs)</w:t>
            </w:r>
          </w:p>
          <w:p w:rsidR="00633BBF" w:rsidRDefault="0030587C" w14:paraId="33D8C216" wp14:textId="77777777">
            <w:r>
              <w:rPr>
                <w:b/>
              </w:rPr>
              <w:t>Trainers share</w:t>
            </w:r>
            <w:r>
              <w:t xml:space="preserve"> the definition on slide 17 and invite initial feedback - what are the ideas within this?</w:t>
            </w:r>
          </w:p>
          <w:p w:rsidR="00633BBF" w:rsidRDefault="0030587C" w14:paraId="2318C8AE" wp14:textId="126E2C0D">
            <w:r w:rsidRPr="310597FB" w:rsidR="0030587C">
              <w:rPr>
                <w:b w:val="1"/>
                <w:bCs w:val="1"/>
                <w:color w:val="444444"/>
                <w:sz w:val="24"/>
                <w:szCs w:val="24"/>
              </w:rPr>
              <w:t xml:space="preserve">Trainers then </w:t>
            </w:r>
            <w:r w:rsidRPr="310597FB" w:rsidR="0030587C">
              <w:rPr>
                <w:b w:val="1"/>
                <w:bCs w:val="1"/>
              </w:rPr>
              <w:t>share</w:t>
            </w:r>
            <w:r w:rsidR="0030587C">
              <w:rPr/>
              <w:t xml:space="preserve"> Oxfam photo of </w:t>
            </w:r>
            <w:r w:rsidR="4233FCC0">
              <w:rPr/>
              <w:t>young person in a canoe</w:t>
            </w:r>
            <w:r w:rsidR="0030587C">
              <w:rPr/>
              <w:t xml:space="preserve"> </w:t>
            </w:r>
            <w:r w:rsidR="0030587C">
              <w:rPr/>
              <w:t xml:space="preserve"> on slide 18 and invite students to discuss the following questions in groups/pairs: </w:t>
            </w:r>
          </w:p>
          <w:p w:rsidR="00633BBF" w:rsidRDefault="0030587C" w14:paraId="6216A99B" wp14:textId="77777777">
            <w:pPr>
              <w:numPr>
                <w:ilvl w:val="0"/>
                <w:numId w:val="2"/>
              </w:numPr>
              <w:spacing w:after="0"/>
            </w:pPr>
            <w:r>
              <w:t xml:space="preserve">What can you see? </w:t>
            </w:r>
          </w:p>
          <w:p w:rsidR="00633BBF" w:rsidRDefault="0030587C" w14:paraId="416DFB1F" wp14:textId="77777777">
            <w:pPr>
              <w:numPr>
                <w:ilvl w:val="0"/>
                <w:numId w:val="2"/>
              </w:numPr>
              <w:spacing w:after="0"/>
            </w:pPr>
            <w:r>
              <w:t xml:space="preserve">What can you infer? </w:t>
            </w:r>
          </w:p>
          <w:p w:rsidR="00633BBF" w:rsidRDefault="0030587C" w14:paraId="23307396" wp14:textId="77777777">
            <w:pPr>
              <w:numPr>
                <w:ilvl w:val="0"/>
                <w:numId w:val="2"/>
              </w:numPr>
              <w:rPr>
                <w:sz w:val="24"/>
                <w:szCs w:val="24"/>
              </w:rPr>
            </w:pPr>
            <w:r w:rsidR="0030587C">
              <w:rPr/>
              <w:t>What would you like to know?</w:t>
            </w:r>
          </w:p>
          <w:p w:rsidR="3BBE4A8E" w:rsidP="310597FB" w:rsidRDefault="3BBE4A8E" w14:paraId="17C901CB" w14:textId="48B7A6F5">
            <w:pPr>
              <w:ind w:left="0"/>
              <w:rPr>
                <w:rFonts w:ascii="Calibri" w:hAnsi="Calibri" w:eastAsia="Calibri" w:cs="Calibri"/>
                <w:b w:val="0"/>
                <w:bCs w:val="0"/>
                <w:i w:val="1"/>
                <w:iCs w:val="1"/>
                <w:noProof w:val="0"/>
                <w:sz w:val="20"/>
                <w:szCs w:val="20"/>
                <w:lang w:val="en-GB"/>
              </w:rPr>
            </w:pPr>
            <w:r w:rsidRPr="310597FB" w:rsidR="3BBE4A8E">
              <w:rPr>
                <w:rFonts w:ascii="Calibri" w:hAnsi="Calibri" w:eastAsia="Calibri" w:cs="Calibri"/>
                <w:b w:val="0"/>
                <w:bCs w:val="0"/>
                <w:i w:val="1"/>
                <w:iCs w:val="1"/>
                <w:caps w:val="0"/>
                <w:smallCaps w:val="0"/>
                <w:noProof w:val="0"/>
                <w:color w:val="242424"/>
                <w:sz w:val="20"/>
                <w:szCs w:val="20"/>
                <w:lang w:val="en-GB"/>
              </w:rPr>
              <w:t xml:space="preserve">Context for photo: Shirley </w:t>
            </w:r>
            <w:r w:rsidRPr="310597FB" w:rsidR="3BBE4A8E">
              <w:rPr>
                <w:rFonts w:ascii="Calibri" w:hAnsi="Calibri" w:eastAsia="Calibri" w:cs="Calibri"/>
                <w:b w:val="0"/>
                <w:bCs w:val="0"/>
                <w:i w:val="1"/>
                <w:iCs w:val="1"/>
                <w:caps w:val="0"/>
                <w:smallCaps w:val="0"/>
                <w:noProof w:val="0"/>
                <w:color w:val="242424"/>
                <w:sz w:val="20"/>
                <w:szCs w:val="20"/>
                <w:lang w:val="en-GB"/>
              </w:rPr>
              <w:t>Ahuia</w:t>
            </w:r>
            <w:r w:rsidRPr="310597FB" w:rsidR="3BBE4A8E">
              <w:rPr>
                <w:rFonts w:ascii="Calibri" w:hAnsi="Calibri" w:eastAsia="Calibri" w:cs="Calibri"/>
                <w:b w:val="0"/>
                <w:bCs w:val="0"/>
                <w:i w:val="1"/>
                <w:iCs w:val="1"/>
                <w:caps w:val="0"/>
                <w:smallCaps w:val="0"/>
                <w:noProof w:val="0"/>
                <w:color w:val="242424"/>
                <w:sz w:val="20"/>
                <w:szCs w:val="20"/>
                <w:lang w:val="en-GB"/>
              </w:rPr>
              <w:t xml:space="preserve">, 11, from the Solomon Islands takes her canoe to travel to school because the footpaths by the coast are now under water due to sea level rise </w:t>
            </w:r>
            <w:r w:rsidRPr="310597FB" w:rsidR="3BBE4A8E">
              <w:rPr>
                <w:rFonts w:ascii="Calibri" w:hAnsi="Calibri" w:eastAsia="Calibri" w:cs="Calibri"/>
                <w:b w:val="0"/>
                <w:bCs w:val="0"/>
                <w:i w:val="1"/>
                <w:iCs w:val="1"/>
                <w:caps w:val="0"/>
                <w:smallCaps w:val="0"/>
                <w:noProof w:val="0"/>
                <w:color w:val="242424"/>
                <w:sz w:val="20"/>
                <w:szCs w:val="20"/>
                <w:lang w:val="en-GB"/>
              </w:rPr>
              <w:t>as a result of</w:t>
            </w:r>
            <w:r w:rsidRPr="310597FB" w:rsidR="3BBE4A8E">
              <w:rPr>
                <w:rFonts w:ascii="Calibri" w:hAnsi="Calibri" w:eastAsia="Calibri" w:cs="Calibri"/>
                <w:b w:val="0"/>
                <w:bCs w:val="0"/>
                <w:i w:val="1"/>
                <w:iCs w:val="1"/>
                <w:caps w:val="0"/>
                <w:smallCaps w:val="0"/>
                <w:noProof w:val="0"/>
                <w:color w:val="242424"/>
                <w:sz w:val="20"/>
                <w:szCs w:val="20"/>
                <w:lang w:val="en-GB"/>
              </w:rPr>
              <w:t xml:space="preserve"> the climate crisis.Shirley says she enjoys the ocean where she and her friends go to play and find food. The people from her community in East </w:t>
            </w:r>
            <w:r w:rsidRPr="310597FB" w:rsidR="3BBE4A8E">
              <w:rPr>
                <w:rFonts w:ascii="Calibri" w:hAnsi="Calibri" w:eastAsia="Calibri" w:cs="Calibri"/>
                <w:b w:val="0"/>
                <w:bCs w:val="0"/>
                <w:i w:val="1"/>
                <w:iCs w:val="1"/>
                <w:caps w:val="0"/>
                <w:smallCaps w:val="0"/>
                <w:noProof w:val="0"/>
                <w:color w:val="242424"/>
                <w:sz w:val="20"/>
                <w:szCs w:val="20"/>
                <w:lang w:val="en-GB"/>
              </w:rPr>
              <w:t>Are’are</w:t>
            </w:r>
            <w:r w:rsidRPr="310597FB" w:rsidR="3BBE4A8E">
              <w:rPr>
                <w:rFonts w:ascii="Calibri" w:hAnsi="Calibri" w:eastAsia="Calibri" w:cs="Calibri"/>
                <w:b w:val="0"/>
                <w:bCs w:val="0"/>
                <w:i w:val="1"/>
                <w:iCs w:val="1"/>
                <w:caps w:val="0"/>
                <w:smallCaps w:val="0"/>
                <w:noProof w:val="0"/>
                <w:color w:val="242424"/>
                <w:sz w:val="20"/>
                <w:szCs w:val="20"/>
                <w:lang w:val="en-GB"/>
              </w:rPr>
              <w:t xml:space="preserve"> are trying to adapt to the climate impacts and radical changes to their environment.</w:t>
            </w:r>
          </w:p>
          <w:p w:rsidR="00633BBF" w:rsidRDefault="0030587C" w14:paraId="1CF9E3CA" wp14:textId="739DEEA5">
            <w:r w:rsidRPr="142D4892" w:rsidR="0030587C">
              <w:rPr>
                <w:b w:val="1"/>
                <w:bCs w:val="1"/>
              </w:rPr>
              <w:t xml:space="preserve">Take responses and feedback </w:t>
            </w:r>
            <w:r w:rsidR="0030587C">
              <w:rPr/>
              <w:t xml:space="preserve">and share </w:t>
            </w:r>
            <w:r w:rsidR="18A3D540">
              <w:rPr/>
              <w:t>above context (also in</w:t>
            </w:r>
            <w:r w:rsidR="0030587C">
              <w:rPr/>
              <w:t xml:space="preserve"> slide notes</w:t>
            </w:r>
            <w:r w:rsidR="2F51F9F2">
              <w:rPr/>
              <w:t>)</w:t>
            </w:r>
            <w:r w:rsidR="0030587C">
              <w:rPr/>
              <w:t xml:space="preserve">. Encourage students to think about how they might use this activity in classrooms, with different age groups. </w:t>
            </w:r>
          </w:p>
          <w:p w:rsidR="00633BBF" w:rsidRDefault="00633BBF" w14:paraId="4AAA21BD" wp14:textId="55D6A2C2">
            <w:pPr/>
            <w:r w:rsidRPr="79914874" w:rsidR="0030587C">
              <w:rPr>
                <w:b w:val="1"/>
                <w:bCs w:val="1"/>
              </w:rPr>
              <w:t xml:space="preserve">Students watch </w:t>
            </w:r>
            <w:hyperlink r:id="R591cf00fceb24129">
              <w:r w:rsidRPr="79914874" w:rsidR="0030587C">
                <w:rPr>
                  <w:b w:val="1"/>
                  <w:bCs w:val="1"/>
                  <w:color w:val="1155CC"/>
                  <w:u w:val="single"/>
                </w:rPr>
                <w:t>film</w:t>
              </w:r>
            </w:hyperlink>
            <w:r w:rsidRPr="79914874" w:rsidR="0030587C">
              <w:rPr>
                <w:b w:val="1"/>
                <w:bCs w:val="1"/>
              </w:rPr>
              <w:t xml:space="preserve"> on slide </w:t>
            </w:r>
            <w:r w:rsidRPr="79914874" w:rsidR="0030587C">
              <w:rPr>
                <w:b w:val="1"/>
                <w:bCs w:val="1"/>
              </w:rPr>
              <w:t>19</w:t>
            </w:r>
            <w:r w:rsidRPr="79914874" w:rsidR="6EAC9876">
              <w:rPr>
                <w:b w:val="1"/>
                <w:bCs w:val="1"/>
              </w:rPr>
              <w:t xml:space="preserve"> </w:t>
            </w:r>
            <w:r w:rsidR="0030587C">
              <w:rPr/>
              <w:t xml:space="preserve"> discuss</w:t>
            </w:r>
            <w:r w:rsidR="0030587C">
              <w:rPr/>
              <w:t xml:space="preserve"> and share reflections - how does this help them </w:t>
            </w:r>
            <w:r w:rsidR="0030587C">
              <w:rPr/>
              <w:t>consolidate</w:t>
            </w:r>
            <w:r w:rsidR="0030587C">
              <w:rPr/>
              <w:t xml:space="preserve"> their understanding of climate justice?</w:t>
            </w:r>
            <w:r w:rsidR="681F28B2">
              <w:rPr/>
              <w:t xml:space="preserve"> (also see link on slide),</w:t>
            </w:r>
          </w:p>
          <w:p w:rsidR="00633BBF" w:rsidP="79914874" w:rsidRDefault="00633BBF" w14:paraId="5AE48A43" wp14:textId="679B4C77">
            <w:pPr>
              <w:pStyle w:val="Normal"/>
              <w:rPr>
                <w:color w:val="auto"/>
              </w:rPr>
            </w:pPr>
            <w:r w:rsidRPr="79914874" w:rsidR="2495D47A">
              <w:rPr>
                <w:b w:val="1"/>
                <w:bCs w:val="1"/>
                <w:color w:val="auto"/>
              </w:rPr>
              <w:t>Optional alternative</w:t>
            </w:r>
            <w:r w:rsidRPr="79914874" w:rsidR="2495D47A">
              <w:rPr>
                <w:color w:val="auto"/>
              </w:rPr>
              <w:t xml:space="preserve">: </w:t>
            </w:r>
            <w:hyperlink r:id="Rf506c1c6d8114d06">
              <w:r w:rsidRPr="79914874" w:rsidR="2495D47A">
                <w:rPr>
                  <w:rStyle w:val="Hyperlink"/>
                  <w:color w:val="auto"/>
                </w:rPr>
                <w:t>s</w:t>
              </w:r>
              <w:r w:rsidRPr="79914874" w:rsidR="04158DAA">
                <w:rPr>
                  <w:rStyle w:val="Hyperlink"/>
                  <w:color w:val="auto"/>
                </w:rPr>
                <w:t xml:space="preserve">hort snappy film from </w:t>
              </w:r>
              <w:r w:rsidRPr="79914874" w:rsidR="2495D47A">
                <w:rPr>
                  <w:rStyle w:val="Hyperlink"/>
                  <w:color w:val="auto"/>
                </w:rPr>
                <w:t>Oxfam</w:t>
              </w:r>
              <w:r w:rsidRPr="79914874" w:rsidR="2595BE62">
                <w:rPr>
                  <w:rStyle w:val="Hyperlink"/>
                  <w:color w:val="auto"/>
                </w:rPr>
                <w:t>,</w:t>
              </w:r>
            </w:hyperlink>
            <w:r w:rsidRPr="79914874" w:rsidR="2595BE62">
              <w:rPr>
                <w:color w:val="auto"/>
              </w:rPr>
              <w:t xml:space="preserve"> more orientated towards young people (also see link on slide)</w:t>
            </w:r>
          </w:p>
        </w:tc>
        <w:tc>
          <w:tcPr>
            <w:tcW w:w="2552" w:type="dxa"/>
            <w:tcMar/>
          </w:tcPr>
          <w:p w:rsidR="00633BBF" w:rsidRDefault="0030587C" w14:paraId="2D6986D5" wp14:textId="77777777">
            <w:pPr>
              <w:spacing w:after="0"/>
              <w:rPr>
                <w:b/>
              </w:rPr>
            </w:pPr>
            <w:r>
              <w:rPr>
                <w:b/>
              </w:rPr>
              <w:t>Slide 17 - 19</w:t>
            </w:r>
          </w:p>
          <w:p w:rsidR="00633BBF" w:rsidRDefault="00633BBF" w14:paraId="50F40DEB" wp14:textId="77777777">
            <w:pPr>
              <w:spacing w:after="0"/>
            </w:pPr>
          </w:p>
          <w:p w:rsidR="00633BBF" w:rsidRDefault="00633BBF" w14:paraId="77A52294" wp14:textId="77777777">
            <w:pPr>
              <w:spacing w:after="0"/>
            </w:pPr>
          </w:p>
          <w:p w:rsidR="00633BBF" w:rsidRDefault="00633BBF" w14:paraId="007DCDA8" wp14:textId="77777777">
            <w:pPr>
              <w:spacing w:after="0"/>
            </w:pPr>
          </w:p>
          <w:p w:rsidR="00633BBF" w:rsidRDefault="00633BBF" w14:paraId="450EA2D7" wp14:textId="77777777">
            <w:pPr>
              <w:spacing w:after="0"/>
            </w:pPr>
          </w:p>
          <w:p w:rsidR="00633BBF" w:rsidP="79914874" w:rsidRDefault="0030587C" w14:paraId="07AE09F5" wp14:textId="08126E88">
            <w:pPr>
              <w:pStyle w:val="Normal"/>
              <w:suppressLineNumbers w:val="0"/>
              <w:bidi w:val="0"/>
              <w:spacing w:before="0" w:beforeAutospacing="off" w:after="0" w:afterAutospacing="off" w:line="276" w:lineRule="auto"/>
              <w:ind w:left="0" w:right="0"/>
              <w:jc w:val="left"/>
              <w:rPr>
                <w:sz w:val="22"/>
                <w:szCs w:val="22"/>
              </w:rPr>
            </w:pPr>
            <w:r w:rsidRPr="79914874" w:rsidR="050C9FF5">
              <w:rPr>
                <w:sz w:val="22"/>
                <w:szCs w:val="22"/>
              </w:rPr>
              <w:t xml:space="preserve">This activity can also be found in the Oxfam resource </w:t>
            </w:r>
            <w:hyperlink r:id="Rf93b7cc658a743ef">
              <w:r w:rsidRPr="79914874" w:rsidR="050C9FF5">
                <w:rPr>
                  <w:rStyle w:val="Hyperlink"/>
                  <w:sz w:val="22"/>
                  <w:szCs w:val="22"/>
                </w:rPr>
                <w:t>The Human Impact of Climate Change - Resources for Primary</w:t>
              </w:r>
            </w:hyperlink>
            <w:r w:rsidRPr="79914874" w:rsidR="050C9FF5">
              <w:rPr>
                <w:sz w:val="22"/>
                <w:szCs w:val="22"/>
              </w:rPr>
              <w:t xml:space="preserve"> Schools</w:t>
            </w:r>
          </w:p>
          <w:p w:rsidR="00633BBF" w:rsidP="79914874" w:rsidRDefault="0030587C" w14:paraId="37C4764E" wp14:textId="0F6C15A8">
            <w:pPr>
              <w:spacing w:after="0"/>
              <w:rPr>
                <w:color w:val="0563C1"/>
                <w:u w:val="single"/>
              </w:rPr>
            </w:pPr>
          </w:p>
        </w:tc>
        <w:tc>
          <w:tcPr>
            <w:tcW w:w="2268" w:type="dxa"/>
            <w:tcMar/>
          </w:tcPr>
          <w:p w:rsidR="00633BBF" w:rsidRDefault="00633BBF" w14:paraId="1A81F0B1" wp14:textId="77777777">
            <w:pPr>
              <w:spacing w:after="0"/>
            </w:pPr>
          </w:p>
          <w:p w:rsidR="00633BBF" w:rsidRDefault="00633BBF" w14:paraId="717AAFBA" wp14:textId="77777777"/>
          <w:p w:rsidR="00633BBF" w:rsidRDefault="00633BBF" w14:paraId="56EE48EE" wp14:textId="77777777"/>
          <w:p w:rsidR="79914874" w:rsidRDefault="79914874" w14:paraId="799B7BF3" w14:textId="5D8E4AEE"/>
          <w:p w:rsidR="00633BBF" w:rsidRDefault="00633BBF" w14:paraId="2908EB2C" wp14:textId="51A49181">
            <w:pPr>
              <w:spacing w:after="0"/>
            </w:pPr>
            <w:r w:rsidR="050C9FF5">
              <w:rPr/>
              <w:t>Because t</w:t>
            </w:r>
            <w:r w:rsidR="0030587C">
              <w:rPr/>
              <w:t xml:space="preserve">his is an adapted activity from the Oxfam resource, discussion questions have been changed.  </w:t>
            </w:r>
          </w:p>
          <w:p w:rsidR="00633BBF" w:rsidRDefault="00633BBF" w14:paraId="121FD38A" wp14:textId="77777777">
            <w:pPr>
              <w:spacing w:after="0"/>
            </w:pPr>
          </w:p>
          <w:p w:rsidR="00633BBF" w:rsidRDefault="00633BBF" w14:paraId="1FE2DD96" wp14:textId="77777777">
            <w:pPr>
              <w:spacing w:after="0"/>
            </w:pPr>
          </w:p>
          <w:p w:rsidR="00633BBF" w:rsidRDefault="00633BBF" w14:paraId="27357532" wp14:textId="77777777">
            <w:pPr>
              <w:spacing w:after="0"/>
            </w:pPr>
          </w:p>
          <w:p w:rsidR="00633BBF" w:rsidRDefault="00633BBF" w14:paraId="07F023C8" wp14:textId="77777777">
            <w:pPr>
              <w:spacing w:after="0"/>
            </w:pPr>
          </w:p>
          <w:p w:rsidR="00633BBF" w:rsidRDefault="0030587C" w14:paraId="58D97607" wp14:textId="77777777">
            <w:pPr>
              <w:spacing w:after="0"/>
              <w:rPr>
                <w:color w:val="0563C1"/>
                <w:u w:val="single"/>
              </w:rPr>
            </w:pPr>
            <w:r>
              <w:fldChar w:fldCharType="begin"/>
            </w:r>
            <w:r>
              <w:instrText xml:space="preserve"> HYPERLINK "https://liverpoolworldcentre.sharepoint.com/sites/LWCSharedDocuments/Shared%20Documents/Projects/Oxfam%20Climate/SHARED%20FLDR%20Oxfm%20Clmte%20Jstce/Workshop%20resources/Oxfam%20Resources/HICC%20Primary%20Resource%20ACTIVITIES%20for%20proofread.docx" </w:instrText>
            </w:r>
            <w:r>
              <w:fldChar w:fldCharType="separate"/>
            </w:r>
          </w:p>
          <w:p w:rsidR="00633BBF" w:rsidRDefault="0030587C" w14:paraId="608DEACE" wp14:textId="77777777">
            <w:pPr>
              <w:spacing w:after="0"/>
            </w:pPr>
            <w:r>
              <w:fldChar w:fldCharType="end"/>
            </w:r>
            <w:r>
              <w:t xml:space="preserve"> </w:t>
            </w:r>
          </w:p>
          <w:p w:rsidR="00633BBF" w:rsidRDefault="00633BBF" w14:paraId="4BDB5498" wp14:textId="77777777">
            <w:pPr>
              <w:spacing w:after="0"/>
            </w:pPr>
          </w:p>
        </w:tc>
      </w:tr>
      <w:tr xmlns:wp14="http://schemas.microsoft.com/office/word/2010/wordml" w:rsidR="00633BBF" w:rsidTr="142D4892" w14:paraId="2528B299" wp14:textId="77777777">
        <w:trPr>
          <w:gridAfter w:val="2"/>
          <w:trHeight w:val="488"/>
        </w:trPr>
        <w:tc>
          <w:tcPr>
            <w:tcW w:w="1135" w:type="dxa"/>
            <w:shd w:val="clear" w:color="auto" w:fill="D0CECE"/>
            <w:tcMar/>
          </w:tcPr>
          <w:p w:rsidR="00633BBF" w:rsidP="4BD30429" w:rsidRDefault="0030587C" w14:paraId="74B6AC84" wp14:textId="12A530ED">
            <w:pPr>
              <w:spacing w:after="0"/>
              <w:rPr>
                <w:b w:val="1"/>
                <w:bCs w:val="1"/>
              </w:rPr>
            </w:pPr>
            <w:r w:rsidRPr="4BD30429" w:rsidR="0030587C">
              <w:rPr>
                <w:b w:val="1"/>
                <w:bCs w:val="1"/>
              </w:rPr>
              <w:t xml:space="preserve">5mins </w:t>
            </w:r>
          </w:p>
          <w:p w:rsidR="00633BBF" w:rsidP="4BD30429" w:rsidRDefault="0030587C" w14:paraId="6450F962" wp14:textId="293B3B9D">
            <w:pPr>
              <w:pStyle w:val="Normal"/>
              <w:spacing w:after="0"/>
              <w:rPr>
                <w:b w:val="1"/>
                <w:bCs w:val="1"/>
              </w:rPr>
            </w:pPr>
          </w:p>
        </w:tc>
        <w:tc>
          <w:tcPr>
            <w:tcW w:w="2409" w:type="dxa"/>
            <w:shd w:val="clear" w:color="auto" w:fill="D0CECE"/>
            <w:tcMar/>
          </w:tcPr>
          <w:p w:rsidR="00633BBF" w:rsidRDefault="00633BBF" w14:paraId="2916C19D" wp14:textId="77777777">
            <w:pPr>
              <w:spacing w:after="0"/>
            </w:pPr>
          </w:p>
        </w:tc>
        <w:tc>
          <w:tcPr>
            <w:tcW w:w="7655" w:type="dxa"/>
            <w:shd w:val="clear" w:color="auto" w:fill="D0CECE"/>
            <w:tcMar/>
          </w:tcPr>
          <w:p w:rsidR="00633BBF" w:rsidP="4BD30429" w:rsidRDefault="0030587C" w14:paraId="5D520517" wp14:textId="33E912C9">
            <w:pPr>
              <w:rPr>
                <w:b w:val="1"/>
                <w:bCs w:val="1"/>
                <w:sz w:val="24"/>
                <w:szCs w:val="24"/>
              </w:rPr>
            </w:pPr>
            <w:r w:rsidRPr="4BD30429" w:rsidR="0030587C">
              <w:rPr>
                <w:b w:val="1"/>
                <w:bCs w:val="1"/>
                <w:sz w:val="24"/>
                <w:szCs w:val="24"/>
              </w:rPr>
              <w:t>BREAK</w:t>
            </w:r>
          </w:p>
        </w:tc>
        <w:tc>
          <w:tcPr>
            <w:tcW w:w="2552" w:type="dxa"/>
            <w:shd w:val="clear" w:color="auto" w:fill="D0CECE"/>
            <w:tcMar/>
          </w:tcPr>
          <w:p w:rsidR="00633BBF" w:rsidRDefault="00633BBF" w14:paraId="74869460" wp14:textId="77777777">
            <w:pPr>
              <w:spacing w:after="0"/>
            </w:pPr>
          </w:p>
        </w:tc>
        <w:tc>
          <w:tcPr>
            <w:tcW w:w="2268" w:type="dxa"/>
            <w:shd w:val="clear" w:color="auto" w:fill="D0CECE"/>
            <w:tcMar/>
          </w:tcPr>
          <w:p w:rsidR="00633BBF" w:rsidRDefault="00633BBF" w14:paraId="187F57B8" wp14:textId="77777777">
            <w:pPr>
              <w:spacing w:after="0"/>
            </w:pPr>
          </w:p>
        </w:tc>
      </w:tr>
      <w:tr xmlns:wp14="http://schemas.microsoft.com/office/word/2010/wordml" w:rsidR="00633BBF" w:rsidTr="142D4892" w14:paraId="00F6DE0D" wp14:textId="77777777">
        <w:trPr>
          <w:gridAfter w:val="2"/>
          <w:trHeight w:val="416"/>
        </w:trPr>
        <w:tc>
          <w:tcPr>
            <w:tcW w:w="1135" w:type="dxa"/>
            <w:shd w:val="clear" w:color="auto" w:fill="9CC3E5"/>
            <w:tcMar/>
          </w:tcPr>
          <w:p w:rsidR="00633BBF" w:rsidRDefault="00633BBF" w14:paraId="54738AF4" wp14:textId="77777777">
            <w:pPr>
              <w:spacing w:after="0"/>
              <w:rPr>
                <w:b/>
              </w:rPr>
            </w:pPr>
          </w:p>
        </w:tc>
        <w:tc>
          <w:tcPr>
            <w:tcW w:w="2409" w:type="dxa"/>
            <w:shd w:val="clear" w:color="auto" w:fill="9CC3E5"/>
            <w:tcMar/>
          </w:tcPr>
          <w:p w:rsidR="00633BBF" w:rsidRDefault="00633BBF" w14:paraId="46ABBD8F" wp14:textId="77777777">
            <w:pPr>
              <w:spacing w:after="0"/>
              <w:rPr>
                <w:color w:val="000000"/>
                <w:sz w:val="24"/>
                <w:szCs w:val="24"/>
              </w:rPr>
            </w:pPr>
          </w:p>
        </w:tc>
        <w:tc>
          <w:tcPr>
            <w:tcW w:w="7655" w:type="dxa"/>
            <w:shd w:val="clear" w:color="auto" w:fill="9CC3E5"/>
            <w:tcMar/>
          </w:tcPr>
          <w:p w:rsidR="00633BBF" w:rsidRDefault="0030587C" w14:paraId="0F68410E" wp14:textId="77777777">
            <w:pPr>
              <w:pBdr>
                <w:top w:val="nil"/>
                <w:left w:val="nil"/>
                <w:bottom w:val="nil"/>
                <w:right w:val="nil"/>
                <w:between w:val="nil"/>
              </w:pBdr>
              <w:spacing w:after="0"/>
              <w:rPr>
                <w:b/>
              </w:rPr>
            </w:pPr>
            <w:r>
              <w:rPr>
                <w:b/>
              </w:rPr>
              <w:t xml:space="preserve">Climate Connections </w:t>
            </w:r>
            <w:r>
              <w:rPr>
                <w:b/>
              </w:rPr>
              <w:t xml:space="preserve"> </w:t>
            </w:r>
          </w:p>
        </w:tc>
        <w:tc>
          <w:tcPr>
            <w:tcW w:w="2552" w:type="dxa"/>
            <w:shd w:val="clear" w:color="auto" w:fill="9CC3E5"/>
            <w:tcMar/>
          </w:tcPr>
          <w:p w:rsidR="00633BBF" w:rsidRDefault="00633BBF" w14:paraId="06BBA33E" wp14:textId="77777777">
            <w:pPr>
              <w:spacing w:after="0"/>
            </w:pPr>
          </w:p>
        </w:tc>
        <w:tc>
          <w:tcPr>
            <w:tcW w:w="2268" w:type="dxa"/>
            <w:shd w:val="clear" w:color="auto" w:fill="9CC3E5"/>
            <w:tcMar/>
          </w:tcPr>
          <w:p w:rsidR="00633BBF" w:rsidRDefault="00633BBF" w14:paraId="464FCBC1" wp14:textId="77777777">
            <w:pPr>
              <w:spacing w:after="0"/>
            </w:pPr>
          </w:p>
        </w:tc>
      </w:tr>
      <w:tr xmlns:wp14="http://schemas.microsoft.com/office/word/2010/wordml" w:rsidR="00633BBF" w:rsidTr="142D4892" w14:paraId="0E49AFC2" wp14:textId="77777777">
        <w:trPr>
          <w:gridAfter w:val="2"/>
          <w:trHeight w:val="1403"/>
        </w:trPr>
        <w:tc>
          <w:tcPr>
            <w:tcW w:w="1135" w:type="dxa"/>
            <w:shd w:val="clear" w:color="auto" w:fill="auto"/>
            <w:tcMar/>
          </w:tcPr>
          <w:p w:rsidR="00633BBF" w:rsidP="4BD30429" w:rsidRDefault="0030587C" w14:paraId="44045F14" wp14:textId="67417262">
            <w:pPr>
              <w:pStyle w:val="Normal"/>
              <w:suppressLineNumbers w:val="0"/>
              <w:bidi w:val="0"/>
              <w:spacing w:before="0" w:beforeAutospacing="off" w:after="0" w:afterAutospacing="off" w:line="276" w:lineRule="auto"/>
              <w:ind w:left="0" w:right="0"/>
              <w:jc w:val="left"/>
            </w:pPr>
            <w:r w:rsidRPr="4BD30429" w:rsidR="58A030F1">
              <w:rPr>
                <w:b w:val="1"/>
                <w:bCs w:val="1"/>
              </w:rPr>
              <w:t>20</w:t>
            </w:r>
          </w:p>
        </w:tc>
        <w:tc>
          <w:tcPr>
            <w:tcW w:w="2409" w:type="dxa"/>
            <w:shd w:val="clear" w:color="auto" w:fill="auto"/>
            <w:tcMar/>
          </w:tcPr>
          <w:p w:rsidR="00633BBF" w:rsidRDefault="0030587C" w14:paraId="244EF49D" wp14:textId="77777777">
            <w:pPr>
              <w:spacing w:after="0"/>
              <w:rPr>
                <w:color w:val="000000"/>
                <w:sz w:val="24"/>
                <w:szCs w:val="24"/>
              </w:rPr>
            </w:pPr>
            <w:r>
              <w:rPr>
                <w:color w:val="000000"/>
                <w:sz w:val="24"/>
                <w:szCs w:val="24"/>
              </w:rPr>
              <w:t>Exploring cli</w:t>
            </w:r>
            <w:r>
              <w:rPr>
                <w:sz w:val="24"/>
                <w:szCs w:val="24"/>
              </w:rPr>
              <w:t>mate justice</w:t>
            </w:r>
            <w:r>
              <w:rPr>
                <w:color w:val="000000"/>
                <w:sz w:val="24"/>
                <w:szCs w:val="24"/>
              </w:rPr>
              <w:t xml:space="preserve"> through the SDGS </w:t>
            </w:r>
          </w:p>
          <w:p w:rsidR="00633BBF" w:rsidRDefault="00633BBF" w14:paraId="5C8C6B09" wp14:textId="77777777">
            <w:pPr>
              <w:spacing w:after="0"/>
              <w:rPr>
                <w:color w:val="000000"/>
                <w:sz w:val="24"/>
                <w:szCs w:val="24"/>
              </w:rPr>
            </w:pPr>
          </w:p>
        </w:tc>
        <w:tc>
          <w:tcPr>
            <w:tcW w:w="7655" w:type="dxa"/>
            <w:shd w:val="clear" w:color="auto" w:fill="FFFFFF" w:themeFill="background1"/>
            <w:tcMar/>
          </w:tcPr>
          <w:p w:rsidR="00633BBF" w:rsidRDefault="0030587C" w14:paraId="7BE1ED4E" wp14:textId="77777777">
            <w:pPr>
              <w:rPr>
                <w:b/>
                <w:color w:val="70AD47"/>
                <w:sz w:val="32"/>
                <w:szCs w:val="32"/>
              </w:rPr>
            </w:pPr>
            <w:r>
              <w:rPr>
                <w:b/>
                <w:color w:val="70AD47"/>
                <w:sz w:val="32"/>
                <w:szCs w:val="32"/>
              </w:rPr>
              <w:t>Activity: Exploring Climate Connections and SDGS (groups/pairs)</w:t>
            </w:r>
          </w:p>
          <w:p w:rsidR="00633BBF" w:rsidRDefault="0030587C" w14:paraId="508FC946" wp14:textId="77777777">
            <w:pPr>
              <w:rPr>
                <w:b/>
                <w:color w:val="70AD47"/>
                <w:sz w:val="32"/>
                <w:szCs w:val="32"/>
              </w:rPr>
            </w:pPr>
            <w:r>
              <w:rPr>
                <w:b/>
                <w:i/>
                <w:highlight w:val="yellow"/>
              </w:rPr>
              <w:t>NOTE: PREPARATION FOR THIS ACTIVITY REQUIRED :  Printing, cutting &amp; sticking</w:t>
            </w:r>
          </w:p>
          <w:p w:rsidR="00633BBF" w:rsidRDefault="0030587C" w14:paraId="34337406" wp14:textId="1065B93C">
            <w:pPr>
              <w:rPr>
                <w:sz w:val="24"/>
                <w:szCs w:val="24"/>
              </w:rPr>
            </w:pPr>
            <w:r w:rsidRPr="49E96845" w:rsidR="0030587C">
              <w:rPr>
                <w:b w:val="1"/>
                <w:bCs w:val="1"/>
                <w:sz w:val="24"/>
                <w:szCs w:val="24"/>
              </w:rPr>
              <w:t>Trainers follow instructions</w:t>
            </w:r>
            <w:r w:rsidRPr="49E96845" w:rsidR="0030587C">
              <w:rPr>
                <w:sz w:val="24"/>
                <w:szCs w:val="24"/>
              </w:rPr>
              <w:t xml:space="preserve"> for</w:t>
            </w:r>
            <w:r w:rsidRPr="49E96845" w:rsidR="094B4394">
              <w:rPr>
                <w:sz w:val="24"/>
                <w:szCs w:val="24"/>
              </w:rPr>
              <w:t xml:space="preserve"> climate connections </w:t>
            </w:r>
            <w:r w:rsidRPr="49E96845" w:rsidR="094B4394">
              <w:rPr>
                <w:sz w:val="24"/>
                <w:szCs w:val="24"/>
              </w:rPr>
              <w:t>activity</w:t>
            </w:r>
            <w:r w:rsidRPr="49E96845" w:rsidR="0030587C">
              <w:rPr>
                <w:sz w:val="24"/>
                <w:szCs w:val="24"/>
              </w:rPr>
              <w:t xml:space="preserve"> </w:t>
            </w:r>
            <w:r w:rsidRPr="49E96845" w:rsidR="0030587C">
              <w:rPr>
                <w:sz w:val="24"/>
                <w:szCs w:val="24"/>
              </w:rPr>
              <w:t>in</w:t>
            </w:r>
            <w:r w:rsidRPr="49E96845" w:rsidR="0030587C">
              <w:rPr>
                <w:sz w:val="24"/>
                <w:szCs w:val="24"/>
              </w:rPr>
              <w:t xml:space="preserve"> shared folder as follows:</w:t>
            </w:r>
          </w:p>
          <w:p w:rsidR="00633BBF" w:rsidP="79914874" w:rsidRDefault="0030587C" w14:paraId="2D189149" wp14:textId="77777777">
            <w:pPr>
              <w:numPr>
                <w:ilvl w:val="0"/>
                <w:numId w:val="9"/>
              </w:numPr>
              <w:shd w:val="clear" w:color="auto" w:fill="F5F5F5"/>
              <w:spacing w:after="0"/>
              <w:rPr>
                <w:color w:val="auto"/>
                <w:sz w:val="22"/>
                <w:szCs w:val="22"/>
                <w:highlight w:val="white"/>
              </w:rPr>
            </w:pPr>
            <w:r w:rsidRPr="79914874" w:rsidR="0030587C">
              <w:rPr>
                <w:color w:val="auto"/>
                <w:sz w:val="22"/>
                <w:szCs w:val="22"/>
                <w:highlight w:val="white"/>
              </w:rPr>
              <w:t>Print off copies of the SDG icons (Activity sheet 1). Cut out and stick each set of icons into the middle of large piece of paper</w:t>
            </w:r>
          </w:p>
          <w:p w:rsidR="00633BBF" w:rsidP="79914874" w:rsidRDefault="00633BBF" w14:paraId="3382A365" wp14:textId="77777777">
            <w:pPr>
              <w:shd w:val="clear" w:color="auto" w:fill="F5F5F5"/>
              <w:spacing w:after="0"/>
              <w:ind w:left="720"/>
              <w:rPr>
                <w:color w:val="auto"/>
                <w:sz w:val="22"/>
                <w:szCs w:val="22"/>
                <w:highlight w:val="white"/>
              </w:rPr>
            </w:pPr>
          </w:p>
          <w:p w:rsidR="00633BBF" w:rsidP="79914874" w:rsidRDefault="00633BBF" w14:paraId="5C71F136" wp14:textId="1C90C521">
            <w:pPr>
              <w:numPr>
                <w:ilvl w:val="0"/>
                <w:numId w:val="9"/>
              </w:numPr>
              <w:shd w:val="clear" w:color="auto" w:fill="F5F5F5"/>
              <w:spacing w:after="0"/>
              <w:rPr>
                <w:color w:val="auto"/>
                <w:sz w:val="22"/>
                <w:szCs w:val="22"/>
                <w:highlight w:val="white"/>
              </w:rPr>
            </w:pPr>
            <w:r w:rsidRPr="79914874" w:rsidR="0030587C">
              <w:rPr>
                <w:color w:val="auto"/>
                <w:sz w:val="22"/>
                <w:szCs w:val="22"/>
                <w:highlight w:val="white"/>
              </w:rPr>
              <w:t>​</w:t>
            </w:r>
            <w:r w:rsidRPr="79914874" w:rsidR="0030587C">
              <w:rPr>
                <w:color w:val="auto"/>
                <w:sz w:val="22"/>
                <w:szCs w:val="22"/>
                <w:highlight w:val="white"/>
              </w:rPr>
              <w:t>Organise trainees into groups of three or four. Give each group one of the sets of SDG icons and a copy of Climate Connections (Activity sheets 1 and 2). ​</w:t>
            </w:r>
          </w:p>
          <w:p w:rsidR="79914874" w:rsidP="79914874" w:rsidRDefault="79914874" w14:paraId="4129AC13" w14:textId="0E7EFC60">
            <w:pPr>
              <w:shd w:val="clear" w:color="auto" w:fill="F5F5F5"/>
              <w:spacing w:after="0"/>
              <w:ind w:left="720"/>
              <w:rPr>
                <w:color w:val="444444"/>
                <w:sz w:val="24"/>
                <w:szCs w:val="24"/>
                <w:highlight w:val="white"/>
              </w:rPr>
            </w:pPr>
          </w:p>
          <w:p w:rsidR="00633BBF" w:rsidRDefault="0030587C" w14:paraId="748CDE99" wp14:textId="77777777">
            <w:pPr>
              <w:rPr>
                <w:sz w:val="24"/>
                <w:szCs w:val="24"/>
              </w:rPr>
            </w:pPr>
            <w:r w:rsidRPr="56AC6246" w:rsidR="0030587C">
              <w:rPr>
                <w:b w:val="1"/>
                <w:bCs w:val="1"/>
                <w:sz w:val="24"/>
                <w:szCs w:val="24"/>
              </w:rPr>
              <w:t>Students to work in groups to</w:t>
            </w:r>
            <w:r w:rsidRPr="56AC6246" w:rsidR="0030587C">
              <w:rPr>
                <w:sz w:val="24"/>
                <w:szCs w:val="24"/>
              </w:rPr>
              <w:t>:</w:t>
            </w:r>
          </w:p>
          <w:p w:rsidR="00633BBF" w:rsidP="79914874" w:rsidRDefault="0030587C" w14:paraId="2768BCC8" wp14:textId="77777777">
            <w:pPr>
              <w:numPr>
                <w:ilvl w:val="0"/>
                <w:numId w:val="12"/>
              </w:numPr>
              <w:spacing w:after="0"/>
              <w:rPr>
                <w:color w:val="auto"/>
                <w:sz w:val="22"/>
                <w:szCs w:val="22"/>
              </w:rPr>
            </w:pPr>
            <w:r w:rsidRPr="79914874" w:rsidR="0030587C">
              <w:rPr>
                <w:sz w:val="22"/>
                <w:szCs w:val="22"/>
              </w:rPr>
              <w:t>f</w:t>
            </w:r>
            <w:r w:rsidRPr="79914874" w:rsidR="0030587C">
              <w:rPr>
                <w:color w:val="auto"/>
                <w:sz w:val="22"/>
                <w:szCs w:val="22"/>
              </w:rPr>
              <w:t>ind and circle SDG 13 (climate action)</w:t>
            </w:r>
          </w:p>
          <w:p w:rsidR="00633BBF" w:rsidP="79914874" w:rsidRDefault="0030587C" w14:paraId="7DCB9EFA" wp14:textId="77777777">
            <w:pPr>
              <w:numPr>
                <w:ilvl w:val="0"/>
                <w:numId w:val="12"/>
              </w:numPr>
              <w:shd w:val="clear" w:color="auto" w:fill="F5F5F5"/>
              <w:spacing w:after="0"/>
              <w:rPr>
                <w:color w:val="auto"/>
                <w:sz w:val="22"/>
                <w:szCs w:val="22"/>
              </w:rPr>
            </w:pPr>
            <w:r w:rsidRPr="79914874" w:rsidR="0030587C">
              <w:rPr>
                <w:color w:val="auto"/>
                <w:sz w:val="22"/>
                <w:szCs w:val="22"/>
                <w:highlight w:val="white"/>
              </w:rPr>
              <w:t>cut out the boxes on the Climate connections sheet. (This could have been done prior to the training)</w:t>
            </w:r>
          </w:p>
          <w:p w:rsidR="00633BBF" w:rsidP="79914874" w:rsidRDefault="0030587C" w14:paraId="6DCCE446" wp14:textId="77777777">
            <w:pPr>
              <w:numPr>
                <w:ilvl w:val="0"/>
                <w:numId w:val="12"/>
              </w:numPr>
              <w:shd w:val="clear" w:color="auto" w:fill="F5F5F5"/>
              <w:spacing w:after="0"/>
              <w:rPr>
                <w:color w:val="auto"/>
                <w:sz w:val="22"/>
                <w:szCs w:val="22"/>
              </w:rPr>
            </w:pPr>
            <w:r w:rsidRPr="79914874" w:rsidR="0030587C">
              <w:rPr>
                <w:color w:val="auto"/>
                <w:sz w:val="22"/>
                <w:szCs w:val="22"/>
                <w:highlight w:val="white"/>
              </w:rPr>
              <w:t>read through</w:t>
            </w:r>
            <w:r w:rsidRPr="79914874" w:rsidR="0030587C">
              <w:rPr>
                <w:color w:val="auto"/>
                <w:sz w:val="22"/>
                <w:szCs w:val="22"/>
                <w:highlight w:val="white"/>
              </w:rPr>
              <w:t xml:space="preserve"> the different statements, and for each </w:t>
            </w:r>
            <w:r w:rsidRPr="79914874" w:rsidR="0030587C">
              <w:rPr>
                <w:color w:val="auto"/>
                <w:sz w:val="22"/>
                <w:szCs w:val="22"/>
                <w:highlight w:val="white"/>
              </w:rPr>
              <w:t>one  work</w:t>
            </w:r>
            <w:r w:rsidRPr="79914874" w:rsidR="0030587C">
              <w:rPr>
                <w:color w:val="auto"/>
                <w:sz w:val="22"/>
                <w:szCs w:val="22"/>
                <w:highlight w:val="white"/>
              </w:rPr>
              <w:t xml:space="preserve"> as a group to decide which SDGs they think this connection relates to. </w:t>
            </w:r>
            <w:r w:rsidRPr="79914874" w:rsidR="0030587C">
              <w:rPr>
                <w:color w:val="auto"/>
                <w:sz w:val="22"/>
                <w:szCs w:val="22"/>
                <w:highlight w:val="white"/>
              </w:rPr>
              <w:t>They  could</w:t>
            </w:r>
            <w:r w:rsidRPr="79914874" w:rsidR="0030587C">
              <w:rPr>
                <w:color w:val="auto"/>
                <w:sz w:val="22"/>
                <w:szCs w:val="22"/>
                <w:highlight w:val="white"/>
              </w:rPr>
              <w:t xml:space="preserve"> stick the connections on their piece of paper and draw lines to the relevant goal or goals.​</w:t>
            </w:r>
          </w:p>
          <w:p w:rsidR="00633BBF" w:rsidRDefault="00633BBF" w14:paraId="62199465" wp14:textId="77777777">
            <w:pPr>
              <w:shd w:val="clear" w:color="auto" w:fill="F5F5F5"/>
              <w:spacing w:after="0"/>
              <w:rPr>
                <w:color w:val="444444"/>
                <w:sz w:val="24"/>
                <w:szCs w:val="24"/>
                <w:highlight w:val="white"/>
              </w:rPr>
            </w:pPr>
          </w:p>
          <w:p w:rsidR="00633BBF" w:rsidRDefault="0030587C" w14:paraId="3283307B" wp14:textId="77777777">
            <w:pPr>
              <w:shd w:val="clear" w:color="auto" w:fill="F5F5F5"/>
              <w:spacing w:after="0"/>
              <w:rPr>
                <w:color w:val="444444"/>
                <w:sz w:val="24"/>
                <w:szCs w:val="24"/>
                <w:highlight w:val="white"/>
              </w:rPr>
            </w:pPr>
            <w:r w:rsidRPr="79914874" w:rsidR="0030587C">
              <w:rPr>
                <w:b w:val="1"/>
                <w:bCs w:val="1"/>
                <w:color w:val="444444"/>
                <w:sz w:val="24"/>
                <w:szCs w:val="24"/>
                <w:highlight w:val="white"/>
              </w:rPr>
              <w:t>Trainers use slide 2</w:t>
            </w:r>
            <w:r w:rsidRPr="79914874" w:rsidR="0030587C">
              <w:rPr>
                <w:b w:val="1"/>
                <w:bCs w:val="1"/>
                <w:color w:val="444444"/>
                <w:sz w:val="24"/>
                <w:szCs w:val="24"/>
                <w:highlight w:val="white"/>
              </w:rPr>
              <w:t>2 for feedback discussion</w:t>
            </w:r>
          </w:p>
          <w:p w:rsidR="00633BBF" w:rsidP="79914874" w:rsidRDefault="0030587C" w14:paraId="6D848797" wp14:textId="77777777">
            <w:pPr>
              <w:shd w:val="clear" w:color="auto" w:fill="F5F5F5"/>
              <w:spacing w:after="0"/>
              <w:rPr>
                <w:i w:val="1"/>
                <w:iCs w:val="1"/>
                <w:color w:val="444444"/>
                <w:sz w:val="20"/>
                <w:szCs w:val="20"/>
                <w:highlight w:val="white"/>
              </w:rPr>
            </w:pPr>
            <w:r w:rsidRPr="79914874" w:rsidR="0030587C">
              <w:rPr>
                <w:i w:val="1"/>
                <w:iCs w:val="1"/>
                <w:color w:val="444444"/>
                <w:sz w:val="20"/>
                <w:szCs w:val="20"/>
                <w:highlight w:val="white"/>
              </w:rPr>
              <w:t>Make the point that they are no right or wrong answers, many of these connections will link to more than one of the SDGs. For example, ‘unpredictable rainfall caused by climate change is making it difficult for many people to grow food to feed their families’ relates to SDG2 (Zero hunger</w:t>
            </w:r>
            <w:r w:rsidRPr="79914874" w:rsidR="0030587C">
              <w:rPr>
                <w:i w:val="1"/>
                <w:iCs w:val="1"/>
                <w:color w:val="444444"/>
                <w:sz w:val="20"/>
                <w:szCs w:val="20"/>
                <w:highlight w:val="white"/>
              </w:rPr>
              <w:t>)</w:t>
            </w:r>
            <w:r w:rsidRPr="79914874" w:rsidR="0030587C">
              <w:rPr>
                <w:i w:val="1"/>
                <w:iCs w:val="1"/>
                <w:color w:val="444444"/>
                <w:sz w:val="20"/>
                <w:szCs w:val="20"/>
                <w:highlight w:val="white"/>
              </w:rPr>
              <w:t xml:space="preserve"> but it could also link to other goals such as SDG1 (No poverty) or SDG10 (Reduced inequalities). ​</w:t>
            </w:r>
          </w:p>
          <w:p w:rsidR="00633BBF" w:rsidP="79914874" w:rsidRDefault="0030587C" w14:paraId="32EB6B63" wp14:textId="13ED02E1">
            <w:pPr>
              <w:shd w:val="clear" w:color="auto" w:fill="F5F5F5"/>
              <w:spacing w:after="0"/>
              <w:rPr>
                <w:i w:val="1"/>
                <w:iCs w:val="1"/>
                <w:color w:val="444444"/>
                <w:sz w:val="20"/>
                <w:szCs w:val="20"/>
                <w:highlight w:val="white"/>
              </w:rPr>
            </w:pPr>
          </w:p>
          <w:p w:rsidR="00633BBF" w:rsidP="79914874" w:rsidRDefault="0030587C" w14:paraId="538CD07E" wp14:textId="5A57CEDA">
            <w:pPr>
              <w:shd w:val="clear" w:color="auto" w:fill="F5F5F5"/>
              <w:spacing w:before="0" w:beforeAutospacing="off" w:after="0" w:afterAutospacing="off"/>
              <w:jc w:val="left"/>
              <w:rPr>
                <w:rFonts w:ascii="Cambria" w:hAnsi="Cambria" w:eastAsia="Cambria" w:cs="Cambria"/>
                <w:b w:val="0"/>
                <w:bCs w:val="0"/>
                <w:i w:val="1"/>
                <w:iCs w:val="1"/>
                <w:caps w:val="0"/>
                <w:smallCaps w:val="0"/>
                <w:strike w:val="0"/>
                <w:dstrike w:val="0"/>
                <w:noProof w:val="0"/>
                <w:color w:val="404040" w:themeColor="text1" w:themeTint="BF" w:themeShade="FF"/>
                <w:sz w:val="20"/>
                <w:szCs w:val="20"/>
                <w:u w:val="none"/>
                <w:lang w:val="en-GB"/>
              </w:rPr>
            </w:pPr>
            <w:r w:rsidRPr="79914874" w:rsidR="538D309A">
              <w:rPr>
                <w:rFonts w:ascii="Cambria" w:hAnsi="Cambria" w:eastAsia="Cambria" w:cs="Cambria"/>
                <w:b w:val="0"/>
                <w:bCs w:val="0"/>
                <w:i w:val="1"/>
                <w:iCs w:val="1"/>
                <w:caps w:val="0"/>
                <w:smallCaps w:val="0"/>
                <w:strike w:val="0"/>
                <w:dstrike w:val="0"/>
                <w:noProof w:val="0"/>
                <w:color w:val="404040" w:themeColor="text1" w:themeTint="BF" w:themeShade="FF"/>
                <w:sz w:val="20"/>
                <w:szCs w:val="20"/>
                <w:u w:val="none"/>
                <w:lang w:val="en-GB"/>
              </w:rPr>
              <w:t>There are many human rights frameworks which could be used, for example</w:t>
            </w:r>
            <w:r w:rsidRPr="79914874" w:rsidR="538D309A">
              <w:rPr>
                <w:rFonts w:ascii="Cambria" w:hAnsi="Cambria" w:eastAsia="Cambria" w:cs="Cambria"/>
                <w:b w:val="0"/>
                <w:bCs w:val="0"/>
                <w:i w:val="1"/>
                <w:iCs w:val="1"/>
                <w:caps w:val="0"/>
                <w:smallCaps w:val="0"/>
                <w:strike w:val="0"/>
                <w:dstrike w:val="0"/>
                <w:noProof w:val="0"/>
                <w:color w:val="404040" w:themeColor="text1" w:themeTint="BF" w:themeShade="FF"/>
                <w:sz w:val="20"/>
                <w:szCs w:val="20"/>
                <w:u w:val="none"/>
                <w:lang w:val="en-GB"/>
              </w:rPr>
              <w:t xml:space="preserve"> the 1948 UN Declaration of Human Rights. However, we use the seventeen </w:t>
            </w:r>
            <w:hyperlink r:id="R26a8888d15274856">
              <w:r w:rsidRPr="79914874" w:rsidR="538D309A">
                <w:rPr>
                  <w:rStyle w:val="Hyperlink"/>
                  <w:rFonts w:ascii="Cambria" w:hAnsi="Cambria" w:eastAsia="Cambria" w:cs="Cambria"/>
                  <w:b w:val="0"/>
                  <w:bCs w:val="0"/>
                  <w:i w:val="1"/>
                  <w:iCs w:val="1"/>
                  <w:caps w:val="0"/>
                  <w:smallCaps w:val="0"/>
                  <w:strike w:val="0"/>
                  <w:dstrike w:val="0"/>
                  <w:noProof w:val="0"/>
                  <w:color w:val="404040" w:themeColor="text1" w:themeTint="BF" w:themeShade="FF"/>
                  <w:sz w:val="20"/>
                  <w:szCs w:val="20"/>
                  <w:u w:val="single"/>
                  <w:lang w:val="en-GB"/>
                </w:rPr>
                <w:t>Sustainable Development Goals</w:t>
              </w:r>
            </w:hyperlink>
            <w:r w:rsidRPr="79914874" w:rsidR="538D309A">
              <w:rPr>
                <w:rFonts w:ascii="Cambria" w:hAnsi="Cambria" w:eastAsia="Cambria" w:cs="Cambria"/>
                <w:b w:val="0"/>
                <w:bCs w:val="0"/>
                <w:i w:val="1"/>
                <w:iCs w:val="1"/>
                <w:caps w:val="0"/>
                <w:smallCaps w:val="0"/>
                <w:strike w:val="0"/>
                <w:dstrike w:val="0"/>
                <w:noProof w:val="0"/>
                <w:color w:val="404040" w:themeColor="text1" w:themeTint="BF" w:themeShade="FF"/>
                <w:sz w:val="20"/>
                <w:szCs w:val="20"/>
                <w:u w:val="none"/>
                <w:lang w:val="en-GB"/>
              </w:rPr>
              <w:t xml:space="preserve"> (SDGs) as an accessible and straightforward checklist of social, </w:t>
            </w:r>
            <w:r w:rsidRPr="79914874" w:rsidR="538D309A">
              <w:rPr>
                <w:rFonts w:ascii="Cambria" w:hAnsi="Cambria" w:eastAsia="Cambria" w:cs="Cambria"/>
                <w:b w:val="0"/>
                <w:bCs w:val="0"/>
                <w:i w:val="1"/>
                <w:iCs w:val="1"/>
                <w:caps w:val="0"/>
                <w:smallCaps w:val="0"/>
                <w:strike w:val="0"/>
                <w:dstrike w:val="0"/>
                <w:noProof w:val="0"/>
                <w:color w:val="404040" w:themeColor="text1" w:themeTint="BF" w:themeShade="FF"/>
                <w:sz w:val="20"/>
                <w:szCs w:val="20"/>
                <w:u w:val="none"/>
                <w:lang w:val="en-GB"/>
              </w:rPr>
              <w:t>e</w:t>
            </w:r>
            <w:r w:rsidRPr="79914874" w:rsidR="538D309A">
              <w:rPr>
                <w:rFonts w:ascii="Cambria" w:hAnsi="Cambria" w:eastAsia="Cambria" w:cs="Cambria"/>
                <w:b w:val="0"/>
                <w:bCs w:val="0"/>
                <w:i w:val="1"/>
                <w:iCs w:val="1"/>
                <w:caps w:val="0"/>
                <w:smallCaps w:val="0"/>
                <w:strike w:val="0"/>
                <w:dstrike w:val="0"/>
                <w:noProof w:val="0"/>
                <w:color w:val="404040" w:themeColor="text1" w:themeTint="BF" w:themeShade="FF"/>
                <w:sz w:val="20"/>
                <w:szCs w:val="20"/>
                <w:u w:val="none"/>
                <w:lang w:val="en-GB"/>
              </w:rPr>
              <w:t>conomic</w:t>
            </w:r>
            <w:r w:rsidRPr="79914874" w:rsidR="538D309A">
              <w:rPr>
                <w:rFonts w:ascii="Cambria" w:hAnsi="Cambria" w:eastAsia="Cambria" w:cs="Cambria"/>
                <w:b w:val="0"/>
                <w:bCs w:val="0"/>
                <w:i w:val="1"/>
                <w:iCs w:val="1"/>
                <w:caps w:val="0"/>
                <w:smallCaps w:val="0"/>
                <w:strike w:val="0"/>
                <w:dstrike w:val="0"/>
                <w:noProof w:val="0"/>
                <w:color w:val="404040" w:themeColor="text1" w:themeTint="BF" w:themeShade="FF"/>
                <w:sz w:val="20"/>
                <w:szCs w:val="20"/>
                <w:u w:val="none"/>
                <w:lang w:val="en-GB"/>
              </w:rPr>
              <w:t xml:space="preserve"> </w:t>
            </w:r>
            <w:r w:rsidRPr="79914874" w:rsidR="538D309A">
              <w:rPr>
                <w:rFonts w:ascii="Cambria" w:hAnsi="Cambria" w:eastAsia="Cambria" w:cs="Cambria"/>
                <w:b w:val="0"/>
                <w:bCs w:val="0"/>
                <w:i w:val="1"/>
                <w:iCs w:val="1"/>
                <w:caps w:val="0"/>
                <w:smallCaps w:val="0"/>
                <w:strike w:val="0"/>
                <w:dstrike w:val="0"/>
                <w:noProof w:val="0"/>
                <w:color w:val="404040" w:themeColor="text1" w:themeTint="BF" w:themeShade="FF"/>
                <w:sz w:val="20"/>
                <w:szCs w:val="20"/>
                <w:u w:val="none"/>
                <w:lang w:val="en-GB"/>
              </w:rPr>
              <w:t xml:space="preserve">and environmental rights and targets. </w:t>
            </w:r>
            <w:r w:rsidRPr="79914874" w:rsidR="538D309A">
              <w:rPr>
                <w:rFonts w:ascii="Cambria" w:hAnsi="Cambria" w:eastAsia="Cambria" w:cs="Cambria"/>
                <w:b w:val="0"/>
                <w:bCs w:val="0"/>
                <w:i w:val="1"/>
                <w:iCs w:val="1"/>
                <w:caps w:val="0"/>
                <w:smallCaps w:val="0"/>
                <w:strike w:val="0"/>
                <w:dstrike w:val="0"/>
                <w:noProof w:val="0"/>
                <w:color w:val="404040" w:themeColor="text1" w:themeTint="BF" w:themeShade="FF"/>
                <w:sz w:val="20"/>
                <w:szCs w:val="20"/>
                <w:u w:val="none"/>
                <w:lang w:val="en-GB"/>
              </w:rPr>
              <w:t>Note that, except for Goals 16 and 17, the SDGs omit explicit direct reference to political rights and that Goals 14 and 15 address the rights of non-human life.</w:t>
            </w:r>
          </w:p>
          <w:p w:rsidR="00633BBF" w:rsidP="79914874" w:rsidRDefault="0030587C" w14:paraId="58DA4F82" wp14:textId="3972240A">
            <w:pPr>
              <w:pStyle w:val="Normal"/>
              <w:shd w:val="clear" w:color="auto" w:fill="F5F5F5"/>
              <w:spacing w:after="0"/>
              <w:rPr>
                <w:i w:val="1"/>
                <w:iCs w:val="1"/>
                <w:color w:val="444444"/>
                <w:sz w:val="20"/>
                <w:szCs w:val="20"/>
                <w:highlight w:val="white"/>
              </w:rPr>
            </w:pPr>
          </w:p>
        </w:tc>
        <w:tc>
          <w:tcPr>
            <w:tcW w:w="2552" w:type="dxa"/>
            <w:shd w:val="clear" w:color="auto" w:fill="auto"/>
            <w:tcMar/>
          </w:tcPr>
          <w:p w:rsidR="00633BBF" w:rsidRDefault="0030587C" w14:paraId="6DDAC721" wp14:textId="77777777">
            <w:r w:rsidRPr="79914874" w:rsidR="0030587C">
              <w:rPr>
                <w:b w:val="1"/>
                <w:bCs w:val="1"/>
              </w:rPr>
              <w:t>Slides 20 - 22</w:t>
            </w:r>
          </w:p>
          <w:p w:rsidR="79914874" w:rsidRDefault="79914874" w14:paraId="1F8F76DC" w14:textId="202D9215"/>
          <w:p w:rsidR="00633BBF" w:rsidRDefault="0030587C" w14:paraId="3F9D0426" wp14:textId="77777777">
            <w:r>
              <w:t xml:space="preserve">SDG logos on paper or card </w:t>
            </w:r>
          </w:p>
          <w:p w:rsidR="00633BBF" w:rsidRDefault="0030587C" w14:paraId="0FCA9107" wp14:textId="77777777">
            <w:r w:rsidR="0030587C">
              <w:rPr/>
              <w:t>Flip chart paper/pens</w:t>
            </w:r>
          </w:p>
          <w:p w:rsidR="00633BBF" w:rsidP="79914874" w:rsidRDefault="0030587C" w14:paraId="7A0A055D" wp14:textId="08126E88">
            <w:pPr>
              <w:pStyle w:val="Normal"/>
              <w:suppressLineNumbers w:val="0"/>
              <w:bidi w:val="0"/>
              <w:spacing w:before="0" w:beforeAutospacing="off" w:after="0" w:afterAutospacing="off" w:line="276" w:lineRule="auto"/>
              <w:ind w:left="0" w:right="0"/>
              <w:jc w:val="left"/>
              <w:rPr>
                <w:sz w:val="22"/>
                <w:szCs w:val="22"/>
              </w:rPr>
            </w:pPr>
            <w:r w:rsidRPr="79914874" w:rsidR="44322575">
              <w:rPr>
                <w:sz w:val="22"/>
                <w:szCs w:val="22"/>
              </w:rPr>
              <w:t xml:space="preserve">This activity can also be found in the Oxfam resource </w:t>
            </w:r>
            <w:hyperlink r:id="Rb39597810dc9460c">
              <w:r w:rsidRPr="79914874" w:rsidR="44322575">
                <w:rPr>
                  <w:rStyle w:val="Hyperlink"/>
                  <w:sz w:val="22"/>
                  <w:szCs w:val="22"/>
                </w:rPr>
                <w:t>The Human Impact of Climate Change - Resources for Primary</w:t>
              </w:r>
            </w:hyperlink>
            <w:r w:rsidRPr="79914874" w:rsidR="44322575">
              <w:rPr>
                <w:sz w:val="22"/>
                <w:szCs w:val="22"/>
              </w:rPr>
              <w:t xml:space="preserve"> Schools</w:t>
            </w:r>
          </w:p>
          <w:p w:rsidR="00633BBF" w:rsidRDefault="0030587C" w14:paraId="1139336B" wp14:textId="30DDAC14">
            <w:pPr>
              <w:spacing w:after="0"/>
            </w:pPr>
          </w:p>
        </w:tc>
        <w:tc>
          <w:tcPr>
            <w:tcW w:w="2268" w:type="dxa"/>
            <w:shd w:val="clear" w:color="auto" w:fill="auto"/>
            <w:tcMar/>
          </w:tcPr>
          <w:p w:rsidR="00633BBF" w:rsidRDefault="00633BBF" w14:paraId="0DA123B1" wp14:textId="77777777">
            <w:pPr>
              <w:spacing w:after="0"/>
            </w:pPr>
          </w:p>
          <w:p w:rsidR="00633BBF" w:rsidRDefault="00633BBF" w14:paraId="4C4CEA3D" wp14:textId="77777777">
            <w:pPr>
              <w:spacing w:after="0"/>
            </w:pPr>
          </w:p>
          <w:p w:rsidR="00633BBF" w:rsidRDefault="00633BBF" w14:paraId="50895670" wp14:textId="77777777">
            <w:pPr>
              <w:spacing w:after="0"/>
            </w:pPr>
          </w:p>
        </w:tc>
      </w:tr>
      <w:tr w:rsidR="33A203F3" w:rsidTr="142D4892" w14:paraId="752E9EE6">
        <w:trPr>
          <w:gridAfter w:val="2"/>
          <w:trHeight w:val="300"/>
        </w:trPr>
        <w:tc>
          <w:tcPr>
            <w:tcW w:w="1135" w:type="dxa"/>
            <w:shd w:val="clear" w:color="auto" w:fill="8DB3E2" w:themeFill="text2" w:themeFillTint="66"/>
            <w:tcMar/>
          </w:tcPr>
          <w:p w:rsidR="33A203F3" w:rsidP="33A203F3" w:rsidRDefault="33A203F3" w14:paraId="289BA45F" w14:textId="3E5E7DC8">
            <w:pPr>
              <w:pStyle w:val="Normal"/>
              <w:rPr>
                <w:b w:val="1"/>
                <w:bCs w:val="1"/>
              </w:rPr>
            </w:pPr>
          </w:p>
        </w:tc>
        <w:tc>
          <w:tcPr>
            <w:tcW w:w="2409" w:type="dxa"/>
            <w:shd w:val="clear" w:color="auto" w:fill="8DB3E2" w:themeFill="text2" w:themeFillTint="66"/>
            <w:tcMar/>
          </w:tcPr>
          <w:p w:rsidR="33A203F3" w:rsidP="33A203F3" w:rsidRDefault="33A203F3" w14:paraId="3AFA6721" w14:textId="25E4F016">
            <w:pPr>
              <w:pStyle w:val="Normal"/>
              <w:rPr>
                <w:sz w:val="24"/>
                <w:szCs w:val="24"/>
              </w:rPr>
            </w:pPr>
          </w:p>
        </w:tc>
        <w:tc>
          <w:tcPr>
            <w:tcW w:w="7655" w:type="dxa"/>
            <w:shd w:val="clear" w:color="auto" w:fill="8DB3E2" w:themeFill="text2" w:themeFillTint="66"/>
            <w:tcMar/>
          </w:tcPr>
          <w:p w:rsidR="3ABC226D" w:rsidP="33A203F3" w:rsidRDefault="3ABC226D" w14:paraId="009AA920" w14:textId="76D0F9C1">
            <w:pPr>
              <w:pStyle w:val="Normal"/>
              <w:jc w:val="center"/>
              <w:rPr>
                <w:b w:val="1"/>
                <w:bCs w:val="1"/>
                <w:color w:val="auto"/>
                <w:sz w:val="24"/>
                <w:szCs w:val="24"/>
              </w:rPr>
            </w:pPr>
            <w:r w:rsidRPr="7B3EBFAB" w:rsidR="3ABC226D">
              <w:rPr>
                <w:b w:val="1"/>
                <w:bCs w:val="1"/>
                <w:color w:val="auto"/>
                <w:sz w:val="24"/>
                <w:szCs w:val="24"/>
              </w:rPr>
              <w:t>Summary</w:t>
            </w:r>
            <w:r w:rsidRPr="7B3EBFAB" w:rsidR="6CDA2E03">
              <w:rPr>
                <w:b w:val="1"/>
                <w:bCs w:val="1"/>
                <w:color w:val="auto"/>
                <w:sz w:val="24"/>
                <w:szCs w:val="24"/>
              </w:rPr>
              <w:t xml:space="preserve">, </w:t>
            </w:r>
            <w:r w:rsidRPr="7B3EBFAB" w:rsidR="3ABC226D">
              <w:rPr>
                <w:b w:val="1"/>
                <w:bCs w:val="1"/>
                <w:color w:val="auto"/>
                <w:sz w:val="24"/>
                <w:szCs w:val="24"/>
              </w:rPr>
              <w:t>reflections</w:t>
            </w:r>
            <w:r w:rsidRPr="7B3EBFAB" w:rsidR="2DD82D37">
              <w:rPr>
                <w:b w:val="1"/>
                <w:bCs w:val="1"/>
                <w:color w:val="auto"/>
                <w:sz w:val="24"/>
                <w:szCs w:val="24"/>
              </w:rPr>
              <w:t xml:space="preserve"> and pre-reading for Session 2</w:t>
            </w:r>
          </w:p>
        </w:tc>
        <w:tc>
          <w:tcPr>
            <w:tcW w:w="2552" w:type="dxa"/>
            <w:shd w:val="clear" w:color="auto" w:fill="8DB3E2" w:themeFill="text2" w:themeFillTint="66"/>
            <w:tcMar/>
          </w:tcPr>
          <w:p w:rsidR="33A203F3" w:rsidP="33A203F3" w:rsidRDefault="33A203F3" w14:paraId="6EECE397" w14:textId="4E217CF8">
            <w:pPr>
              <w:pStyle w:val="Normal"/>
              <w:rPr>
                <w:b w:val="1"/>
                <w:bCs w:val="1"/>
              </w:rPr>
            </w:pPr>
          </w:p>
        </w:tc>
        <w:tc>
          <w:tcPr>
            <w:tcW w:w="2268" w:type="dxa"/>
            <w:shd w:val="clear" w:color="auto" w:fill="8DB3E2" w:themeFill="text2" w:themeFillTint="66"/>
            <w:tcMar/>
          </w:tcPr>
          <w:p w:rsidR="33A203F3" w:rsidP="33A203F3" w:rsidRDefault="33A203F3" w14:paraId="25FA9B7B" w14:textId="3BE09691">
            <w:pPr>
              <w:pStyle w:val="Normal"/>
            </w:pPr>
          </w:p>
        </w:tc>
      </w:tr>
      <w:tr xmlns:wp14="http://schemas.microsoft.com/office/word/2010/wordml" w:rsidR="00633BBF" w:rsidTr="142D4892" w14:paraId="247F9BFA" wp14:textId="77777777">
        <w:trPr>
          <w:gridAfter w:val="2"/>
          <w:trHeight w:val="3437"/>
        </w:trPr>
        <w:tc>
          <w:tcPr>
            <w:tcW w:w="1135" w:type="dxa"/>
            <w:tcMar/>
          </w:tcPr>
          <w:p w:rsidR="00633BBF" w:rsidP="4BD30429" w:rsidRDefault="0030587C" w14:paraId="4848AEFA" wp14:textId="18EE65E1">
            <w:pPr>
              <w:spacing w:after="0"/>
              <w:rPr>
                <w:b w:val="1"/>
                <w:bCs w:val="1"/>
              </w:rPr>
            </w:pPr>
            <w:r w:rsidRPr="4BD30429" w:rsidR="0030587C">
              <w:rPr>
                <w:b w:val="1"/>
                <w:bCs w:val="1"/>
              </w:rPr>
              <w:t xml:space="preserve"> </w:t>
            </w:r>
            <w:r w:rsidRPr="4BD30429" w:rsidR="52399A8D">
              <w:rPr>
                <w:b w:val="1"/>
                <w:bCs w:val="1"/>
              </w:rPr>
              <w:t>15</w:t>
            </w:r>
            <w:r w:rsidRPr="4BD30429" w:rsidR="0030587C">
              <w:rPr>
                <w:b w:val="1"/>
                <w:bCs w:val="1"/>
              </w:rPr>
              <w:t xml:space="preserve"> </w:t>
            </w:r>
          </w:p>
        </w:tc>
        <w:tc>
          <w:tcPr>
            <w:tcW w:w="2409" w:type="dxa"/>
            <w:tcMar/>
          </w:tcPr>
          <w:p w:rsidR="00633BBF" w:rsidRDefault="0030587C" w14:paraId="4F5FE5BF" wp14:textId="77777777">
            <w:pPr>
              <w:spacing w:after="0"/>
              <w:rPr>
                <w:color w:val="000000"/>
                <w:sz w:val="24"/>
                <w:szCs w:val="24"/>
              </w:rPr>
            </w:pPr>
            <w:r>
              <w:rPr>
                <w:sz w:val="24"/>
                <w:szCs w:val="24"/>
              </w:rPr>
              <w:t>Revisiting</w:t>
            </w:r>
            <w:r>
              <w:rPr>
                <w:color w:val="000000"/>
                <w:sz w:val="24"/>
                <w:szCs w:val="24"/>
              </w:rPr>
              <w:t xml:space="preserve"> </w:t>
            </w:r>
            <w:r>
              <w:rPr>
                <w:sz w:val="24"/>
                <w:szCs w:val="24"/>
              </w:rPr>
              <w:t xml:space="preserve">why </w:t>
            </w:r>
            <w:r>
              <w:rPr>
                <w:color w:val="000000"/>
                <w:sz w:val="24"/>
                <w:szCs w:val="24"/>
              </w:rPr>
              <w:t xml:space="preserve">climate justice </w:t>
            </w:r>
            <w:r>
              <w:rPr>
                <w:sz w:val="24"/>
                <w:szCs w:val="24"/>
              </w:rPr>
              <w:t>matters</w:t>
            </w:r>
          </w:p>
        </w:tc>
        <w:tc>
          <w:tcPr>
            <w:tcW w:w="7655" w:type="dxa"/>
            <w:tcMar/>
          </w:tcPr>
          <w:p w:rsidR="00633BBF" w:rsidRDefault="0030587C" w14:paraId="3FD7BAA4" wp14:textId="77777777">
            <w:pPr>
              <w:rPr>
                <w:b/>
                <w:color w:val="70AD47"/>
                <w:sz w:val="32"/>
                <w:szCs w:val="32"/>
              </w:rPr>
            </w:pPr>
            <w:r>
              <w:rPr>
                <w:b/>
                <w:color w:val="70AD47"/>
                <w:sz w:val="32"/>
                <w:szCs w:val="32"/>
              </w:rPr>
              <w:t>Activity:  Why Does Climate Justice Matter? (groups/pairs)</w:t>
            </w:r>
          </w:p>
          <w:p w:rsidR="00633BBF" w:rsidRDefault="0030587C" w14:paraId="4C236B05" wp14:textId="77777777">
            <w:pPr>
              <w:spacing w:line="240" w:lineRule="auto"/>
              <w:rPr>
                <w:b/>
              </w:rPr>
            </w:pPr>
            <w:r>
              <w:rPr>
                <w:b/>
                <w:highlight w:val="yellow"/>
              </w:rPr>
              <w:t>Note: Preparation, you will need to print and then display the 6 quotes</w:t>
            </w:r>
            <w:r>
              <w:rPr>
                <w:b/>
              </w:rPr>
              <w:t xml:space="preserve"> </w:t>
            </w:r>
          </w:p>
          <w:p w:rsidR="00633BBF" w:rsidRDefault="0030587C" w14:paraId="797A3661" wp14:textId="77777777">
            <w:pPr>
              <w:spacing w:line="240" w:lineRule="auto"/>
            </w:pPr>
            <w:r>
              <w:rPr>
                <w:b/>
              </w:rPr>
              <w:t>Trainers share</w:t>
            </w:r>
            <w:r>
              <w:t xml:space="preserve"> a selection of statements about climate justice around the room (see slides in shared folder)</w:t>
            </w:r>
          </w:p>
          <w:p w:rsidR="00633BBF" w:rsidP="56AC6246" w:rsidRDefault="0030587C" w14:paraId="39E7DBDE" wp14:textId="0D144644">
            <w:pPr>
              <w:spacing w:line="240" w:lineRule="auto"/>
              <w:rPr>
                <w:b w:val="1"/>
                <w:bCs w:val="1"/>
              </w:rPr>
            </w:pPr>
            <w:r w:rsidRPr="56AC6246" w:rsidR="0030587C">
              <w:rPr>
                <w:b w:val="1"/>
                <w:bCs w:val="1"/>
              </w:rPr>
              <w:t xml:space="preserve">Individually </w:t>
            </w:r>
            <w:r w:rsidRPr="56AC6246" w:rsidR="0030587C">
              <w:rPr>
                <w:b w:val="1"/>
                <w:bCs w:val="1"/>
              </w:rPr>
              <w:t>students walk</w:t>
            </w:r>
            <w:r w:rsidRPr="56AC6246" w:rsidR="0030587C">
              <w:rPr>
                <w:b w:val="1"/>
                <w:bCs w:val="1"/>
              </w:rPr>
              <w:t xml:space="preserve"> around</w:t>
            </w:r>
            <w:r w:rsidR="0030587C">
              <w:rPr/>
              <w:t xml:space="preserve">, read statements </w:t>
            </w:r>
            <w:r w:rsidR="0030587C">
              <w:rPr/>
              <w:t>and:.</w:t>
            </w:r>
            <w:r w:rsidR="0030587C">
              <w:rPr/>
              <w:t xml:space="preserve">  </w:t>
            </w:r>
          </w:p>
          <w:p w:rsidR="00633BBF" w:rsidRDefault="0030587C" w14:paraId="4333414E" wp14:textId="77777777">
            <w:pPr>
              <w:numPr>
                <w:ilvl w:val="0"/>
                <w:numId w:val="3"/>
              </w:numPr>
              <w:pBdr>
                <w:top w:val="nil"/>
                <w:left w:val="nil"/>
                <w:bottom w:val="nil"/>
                <w:right w:val="nil"/>
                <w:between w:val="nil"/>
              </w:pBdr>
              <w:spacing w:after="0" w:line="240" w:lineRule="auto"/>
            </w:pPr>
            <w:r>
              <w:rPr>
                <w:color w:val="000000"/>
              </w:rPr>
              <w:t xml:space="preserve">Choose 1 statement that resonates with </w:t>
            </w:r>
            <w:r>
              <w:t>them</w:t>
            </w:r>
          </w:p>
          <w:p w:rsidR="00633BBF" w:rsidRDefault="0030587C" w14:paraId="04F954EB" wp14:textId="77777777">
            <w:pPr>
              <w:numPr>
                <w:ilvl w:val="0"/>
                <w:numId w:val="3"/>
              </w:numPr>
              <w:pBdr>
                <w:top w:val="nil"/>
                <w:left w:val="nil"/>
                <w:bottom w:val="nil"/>
                <w:right w:val="nil"/>
                <w:between w:val="nil"/>
              </w:pBdr>
              <w:spacing w:after="0" w:line="240" w:lineRule="auto"/>
              <w:rPr>
                <w:color w:val="000000"/>
                <w:sz w:val="24"/>
                <w:szCs w:val="24"/>
              </w:rPr>
            </w:pPr>
            <w:r>
              <w:t>Join together in groups and discuss their choice of statements</w:t>
            </w:r>
          </w:p>
          <w:p w:rsidR="00633BBF" w:rsidRDefault="0030587C" w14:paraId="5BA8C3B9" wp14:textId="77777777">
            <w:pPr>
              <w:numPr>
                <w:ilvl w:val="0"/>
                <w:numId w:val="3"/>
              </w:numPr>
              <w:pBdr>
                <w:top w:val="nil"/>
                <w:left w:val="nil"/>
                <w:bottom w:val="nil"/>
                <w:right w:val="nil"/>
                <w:between w:val="nil"/>
              </w:pBdr>
              <w:spacing w:after="0" w:line="240" w:lineRule="auto"/>
              <w:rPr>
                <w:color w:val="000000"/>
                <w:sz w:val="24"/>
                <w:szCs w:val="24"/>
              </w:rPr>
            </w:pPr>
            <w:r>
              <w:t xml:space="preserve">Draw up a joint statement as to why teachers should include climate justice in teaching </w:t>
            </w:r>
          </w:p>
          <w:p w:rsidR="00633BBF" w:rsidRDefault="00633BBF" w14:paraId="38C1F859" wp14:textId="77777777">
            <w:pPr>
              <w:pBdr>
                <w:top w:val="nil"/>
                <w:left w:val="nil"/>
                <w:bottom w:val="nil"/>
                <w:right w:val="nil"/>
                <w:between w:val="nil"/>
              </w:pBdr>
              <w:spacing w:after="0" w:line="240" w:lineRule="auto"/>
              <w:rPr>
                <w:color w:val="000000"/>
              </w:rPr>
            </w:pPr>
          </w:p>
          <w:p w:rsidR="00633BBF" w:rsidRDefault="0030587C" w14:paraId="04D307ED" wp14:textId="02D98314">
            <w:pPr>
              <w:spacing w:line="240" w:lineRule="auto"/>
            </w:pPr>
            <w:r w:rsidRPr="269F06D0" w:rsidR="0030587C">
              <w:rPr>
                <w:b w:val="1"/>
                <w:bCs w:val="1"/>
              </w:rPr>
              <w:t xml:space="preserve">Individually students then </w:t>
            </w:r>
            <w:r w:rsidR="0030587C">
              <w:rPr/>
              <w:t xml:space="preserve">complete the following </w:t>
            </w:r>
            <w:r w:rsidR="0030587C">
              <w:rPr/>
              <w:t>sentence</w:t>
            </w:r>
            <w:r w:rsidR="0030587C">
              <w:rPr/>
              <w:t>:</w:t>
            </w:r>
          </w:p>
          <w:p w:rsidR="00633BBF" w:rsidP="56AC6246" w:rsidRDefault="0030587C" w14:paraId="4C86E522" wp14:textId="77777777">
            <w:pPr>
              <w:numPr>
                <w:ilvl w:val="0"/>
                <w:numId w:val="5"/>
              </w:numPr>
              <w:spacing w:after="0" w:line="240" w:lineRule="auto"/>
              <w:rPr>
                <w:sz w:val="22"/>
                <w:szCs w:val="22"/>
              </w:rPr>
            </w:pPr>
            <w:r w:rsidRPr="56AC6246" w:rsidR="0030587C">
              <w:rPr>
                <w:sz w:val="22"/>
                <w:szCs w:val="22"/>
              </w:rPr>
              <w:t>‘For me, climate justice means….”</w:t>
            </w:r>
          </w:p>
          <w:p w:rsidR="00633BBF" w:rsidP="56AC6246" w:rsidRDefault="0030587C" w14:paraId="73854E71" wp14:textId="77777777">
            <w:pPr>
              <w:numPr>
                <w:ilvl w:val="0"/>
                <w:numId w:val="5"/>
              </w:numPr>
              <w:spacing w:after="0" w:line="240" w:lineRule="auto"/>
              <w:rPr>
                <w:sz w:val="22"/>
                <w:szCs w:val="22"/>
              </w:rPr>
            </w:pPr>
            <w:r w:rsidRPr="56AC6246" w:rsidR="0030587C">
              <w:rPr>
                <w:sz w:val="22"/>
                <w:szCs w:val="22"/>
              </w:rPr>
              <w:t>‘For my learners teaching about climate justice means…’</w:t>
            </w:r>
          </w:p>
          <w:p w:rsidR="00633BBF" w:rsidP="56AC6246" w:rsidRDefault="0030587C" w14:paraId="0593E13C" wp14:textId="77777777">
            <w:pPr>
              <w:numPr>
                <w:ilvl w:val="0"/>
                <w:numId w:val="5"/>
              </w:numPr>
              <w:spacing w:after="0" w:line="240" w:lineRule="auto"/>
              <w:rPr>
                <w:sz w:val="22"/>
                <w:szCs w:val="22"/>
              </w:rPr>
            </w:pPr>
            <w:r w:rsidRPr="56AC6246" w:rsidR="0030587C">
              <w:rPr>
                <w:sz w:val="22"/>
                <w:szCs w:val="22"/>
              </w:rPr>
              <w:t xml:space="preserve">Feedback and reflect if time </w:t>
            </w:r>
            <w:r w:rsidRPr="56AC6246" w:rsidR="0030587C">
              <w:rPr>
                <w:sz w:val="22"/>
                <w:szCs w:val="22"/>
              </w:rPr>
              <w:t>eg</w:t>
            </w:r>
            <w:r w:rsidRPr="56AC6246" w:rsidR="0030587C">
              <w:rPr>
                <w:sz w:val="22"/>
                <w:szCs w:val="22"/>
              </w:rPr>
              <w:t>, have views/knowledge shifted from the start of the workshop</w:t>
            </w:r>
          </w:p>
          <w:p w:rsidR="56AC6246" w:rsidP="56AC6246" w:rsidRDefault="56AC6246" w14:paraId="05D402D4" w14:textId="2D301762">
            <w:pPr>
              <w:pStyle w:val="Normal"/>
              <w:spacing w:after="0" w:line="240" w:lineRule="auto"/>
              <w:ind w:left="0"/>
              <w:rPr>
                <w:sz w:val="22"/>
                <w:szCs w:val="22"/>
              </w:rPr>
            </w:pPr>
          </w:p>
          <w:p w:rsidR="00633BBF" w:rsidP="269F06D0" w:rsidRDefault="00633BBF" w14:paraId="0C8FE7CE" wp14:textId="42B3DA22">
            <w:pPr>
              <w:pStyle w:val="Normal"/>
              <w:spacing w:after="0" w:line="240" w:lineRule="auto"/>
              <w:ind w:left="0"/>
              <w:rPr>
                <w:sz w:val="22"/>
                <w:szCs w:val="22"/>
              </w:rPr>
            </w:pPr>
            <w:r w:rsidRPr="269F06D0" w:rsidR="2C922C18">
              <w:rPr>
                <w:b w:val="1"/>
                <w:bCs w:val="1"/>
                <w:sz w:val="22"/>
                <w:szCs w:val="22"/>
              </w:rPr>
              <w:t>NB:</w:t>
            </w:r>
            <w:r w:rsidRPr="269F06D0" w:rsidR="2C922C18">
              <w:rPr>
                <w:sz w:val="22"/>
                <w:szCs w:val="22"/>
              </w:rPr>
              <w:t xml:space="preserve"> students should keep their post-</w:t>
            </w:r>
            <w:r w:rsidRPr="269F06D0" w:rsidR="2C922C18">
              <w:rPr>
                <w:sz w:val="22"/>
                <w:szCs w:val="22"/>
              </w:rPr>
              <w:t>its</w:t>
            </w:r>
            <w:r w:rsidRPr="269F06D0" w:rsidR="2C922C18">
              <w:rPr>
                <w:sz w:val="22"/>
                <w:szCs w:val="22"/>
              </w:rPr>
              <w:t xml:space="preserve"> for next workshop</w:t>
            </w:r>
          </w:p>
        </w:tc>
        <w:tc>
          <w:tcPr>
            <w:tcW w:w="2552" w:type="dxa"/>
            <w:tcMar/>
          </w:tcPr>
          <w:p w:rsidR="00633BBF" w:rsidP="7B3EBFAB" w:rsidRDefault="0030587C" w14:paraId="35B5BEAB" wp14:textId="2FA8E88D">
            <w:pPr>
              <w:spacing w:after="0"/>
              <w:rPr>
                <w:b w:val="1"/>
                <w:bCs w:val="1"/>
              </w:rPr>
            </w:pPr>
            <w:r w:rsidRPr="7B3EBFAB" w:rsidR="0030587C">
              <w:rPr>
                <w:b w:val="1"/>
                <w:bCs w:val="1"/>
              </w:rPr>
              <w:t>Slides 23 - 2</w:t>
            </w:r>
            <w:r w:rsidRPr="7B3EBFAB" w:rsidR="29F8794E">
              <w:rPr>
                <w:b w:val="1"/>
                <w:bCs w:val="1"/>
              </w:rPr>
              <w:t>5</w:t>
            </w:r>
          </w:p>
          <w:p w:rsidR="00633BBF" w:rsidRDefault="00633BBF" w14:paraId="41004F19" wp14:textId="77777777">
            <w:pPr>
              <w:spacing w:after="0"/>
            </w:pPr>
          </w:p>
          <w:p w:rsidR="00633BBF" w:rsidRDefault="0030587C" w14:paraId="16083E38" wp14:textId="77777777">
            <w:pPr>
              <w:spacing w:after="0"/>
            </w:pPr>
            <w:r>
              <w:t xml:space="preserve">Statements printed from slides in shared folder </w:t>
            </w:r>
          </w:p>
          <w:p w:rsidR="00633BBF" w:rsidRDefault="00633BBF" w14:paraId="67C0C651" wp14:textId="77777777">
            <w:pPr>
              <w:spacing w:after="0"/>
            </w:pPr>
          </w:p>
          <w:p w:rsidR="00633BBF" w:rsidRDefault="0030587C" w14:paraId="4041E59B" wp14:textId="77777777">
            <w:pPr>
              <w:spacing w:after="0"/>
            </w:pPr>
            <w:r>
              <w:t>Flip chart paper/pens</w:t>
            </w:r>
          </w:p>
          <w:p w:rsidR="00633BBF" w:rsidRDefault="00633BBF" w14:paraId="308D56CC" wp14:textId="77777777">
            <w:pPr>
              <w:spacing w:after="0"/>
            </w:pPr>
          </w:p>
          <w:p w:rsidR="00633BBF" w:rsidRDefault="00633BBF" w14:paraId="797E50C6" wp14:textId="77777777">
            <w:pPr>
              <w:spacing w:after="0"/>
              <w:rPr>
                <w:i/>
              </w:rPr>
            </w:pPr>
          </w:p>
          <w:p w:rsidR="00633BBF" w:rsidRDefault="00633BBF" w14:paraId="7B04FA47" wp14:textId="77777777">
            <w:pPr>
              <w:spacing w:after="0"/>
            </w:pPr>
          </w:p>
          <w:p w:rsidR="00633BBF" w:rsidRDefault="00633BBF" w14:paraId="568C698B" wp14:textId="77777777">
            <w:pPr>
              <w:spacing w:after="0"/>
            </w:pPr>
          </w:p>
          <w:p w:rsidR="00633BBF" w:rsidRDefault="00633BBF" w14:paraId="1A939487" wp14:textId="77777777">
            <w:pPr>
              <w:spacing w:after="0"/>
            </w:pPr>
          </w:p>
          <w:p w:rsidR="00633BBF" w:rsidRDefault="00633BBF" w14:paraId="6AA258D8" wp14:textId="77777777">
            <w:pPr>
              <w:spacing w:after="0"/>
            </w:pPr>
          </w:p>
          <w:p w:rsidR="00633BBF" w:rsidRDefault="00633BBF" w14:paraId="6FFBD3EC" wp14:textId="77777777">
            <w:pPr>
              <w:spacing w:after="0"/>
            </w:pPr>
          </w:p>
          <w:p w:rsidR="00633BBF" w:rsidRDefault="00633BBF" w14:paraId="30DCCCAD" wp14:textId="77777777">
            <w:pPr>
              <w:spacing w:after="0"/>
            </w:pPr>
          </w:p>
          <w:p w:rsidR="00633BBF" w:rsidRDefault="00633BBF" w14:paraId="36AF6883" wp14:textId="77777777">
            <w:pPr>
              <w:spacing w:after="0"/>
            </w:pPr>
          </w:p>
          <w:p w:rsidR="00633BBF" w:rsidRDefault="0030587C" w14:paraId="14797746" wp14:textId="77777777">
            <w:pPr>
              <w:spacing w:after="0"/>
            </w:pPr>
            <w:r>
              <w:t>Post-its</w:t>
            </w:r>
          </w:p>
        </w:tc>
        <w:tc>
          <w:tcPr>
            <w:tcW w:w="2268" w:type="dxa"/>
            <w:tcMar/>
          </w:tcPr>
          <w:p w:rsidR="00633BBF" w:rsidRDefault="00633BBF" w14:paraId="54C529ED" wp14:textId="77777777">
            <w:pPr>
              <w:spacing w:after="0"/>
            </w:pPr>
          </w:p>
          <w:p w:rsidR="00633BBF" w:rsidRDefault="00633BBF" w14:paraId="1C0157D6" wp14:textId="77777777">
            <w:pPr>
              <w:spacing w:after="0"/>
            </w:pPr>
          </w:p>
          <w:p w:rsidR="00633BBF" w:rsidP="79914874" w:rsidRDefault="0030587C" w14:paraId="4B763F01" wp14:textId="20F8BFCE">
            <w:pPr>
              <w:pStyle w:val="Normal"/>
              <w:spacing w:after="0"/>
            </w:pPr>
            <w:r w:rsidR="0030587C">
              <w:rPr/>
              <w:t>Online - could be done as chatter fall</w:t>
            </w:r>
          </w:p>
          <w:p w:rsidR="00633BBF" w:rsidRDefault="00633BBF" w14:paraId="135E58C4" wp14:textId="77777777">
            <w:pPr>
              <w:spacing w:after="0"/>
            </w:pPr>
          </w:p>
        </w:tc>
      </w:tr>
      <w:tr xmlns:wp14="http://schemas.microsoft.com/office/word/2010/wordml" w:rsidR="00633BBF" w:rsidTr="142D4892" w14:paraId="0BEBFE5B" wp14:textId="77777777">
        <w:trPr>
          <w:gridAfter w:val="2"/>
          <w:trHeight w:val="995"/>
        </w:trPr>
        <w:tc>
          <w:tcPr>
            <w:tcW w:w="1135" w:type="dxa"/>
            <w:tcMar/>
          </w:tcPr>
          <w:p w:rsidR="00633BBF" w:rsidRDefault="0030587C" w14:paraId="466A6389" wp14:textId="77777777">
            <w:pPr>
              <w:spacing w:after="0"/>
              <w:rPr>
                <w:b/>
              </w:rPr>
            </w:pPr>
            <w:r>
              <w:rPr>
                <w:b/>
              </w:rPr>
              <w:t xml:space="preserve">5 </w:t>
            </w:r>
          </w:p>
        </w:tc>
        <w:tc>
          <w:tcPr>
            <w:tcW w:w="2409" w:type="dxa"/>
            <w:tcMar/>
          </w:tcPr>
          <w:p w:rsidR="00633BBF" w:rsidP="56AC6246" w:rsidRDefault="0030587C" w14:paraId="263AC3E0" wp14:textId="5FB7F23E">
            <w:pPr>
              <w:pStyle w:val="Normal"/>
              <w:suppressLineNumbers w:val="0"/>
              <w:bidi w:val="0"/>
              <w:spacing w:before="0" w:beforeAutospacing="off" w:after="0" w:afterAutospacing="off" w:line="276" w:lineRule="auto"/>
              <w:ind w:left="0" w:right="0"/>
              <w:jc w:val="left"/>
              <w:rPr>
                <w:color w:val="000000" w:themeColor="text1" w:themeTint="FF" w:themeShade="FF"/>
                <w:sz w:val="24"/>
                <w:szCs w:val="24"/>
              </w:rPr>
            </w:pPr>
            <w:r w:rsidRPr="56AC6246" w:rsidR="657A7AC9">
              <w:rPr>
                <w:color w:val="000000" w:themeColor="text1" w:themeTint="FF" w:themeShade="FF"/>
                <w:sz w:val="24"/>
                <w:szCs w:val="24"/>
              </w:rPr>
              <w:t>Pre-reading</w:t>
            </w:r>
            <w:r w:rsidRPr="56AC6246" w:rsidR="0030587C">
              <w:rPr>
                <w:color w:val="000000" w:themeColor="text1" w:themeTint="FF" w:themeShade="FF"/>
                <w:sz w:val="24"/>
                <w:szCs w:val="24"/>
              </w:rPr>
              <w:t xml:space="preserve"> for next session </w:t>
            </w:r>
          </w:p>
        </w:tc>
        <w:tc>
          <w:tcPr>
            <w:tcW w:w="7655" w:type="dxa"/>
            <w:tcMar/>
          </w:tcPr>
          <w:p w:rsidR="00633BBF" w:rsidP="79914874" w:rsidRDefault="00633BBF" w14:paraId="62EBF9A1" wp14:textId="0F79B6BF">
            <w:pPr>
              <w:spacing w:after="0" w:line="240" w:lineRule="auto"/>
            </w:pPr>
            <w:r w:rsidR="0030587C">
              <w:rPr/>
              <w:t xml:space="preserve">Pre reading/viewing for next workshop: </w:t>
            </w:r>
            <w:hyperlink r:id="R0d9c4e7b5c9f4438">
              <w:r w:rsidRPr="79914874" w:rsidR="54D56BAB">
                <w:rPr>
                  <w:rStyle w:val="Hyperlink"/>
                </w:rPr>
                <w:t>Confronting Injustice: Racism and the Environmental Emergency</w:t>
              </w:r>
            </w:hyperlink>
            <w:r w:rsidR="54D56BAB">
              <w:rPr/>
              <w:t xml:space="preserve"> – report by the Runnymede Trust and Greenpeace and/or short f</w:t>
            </w:r>
            <w:r w:rsidR="10D34A7A">
              <w:rPr/>
              <w:t xml:space="preserve">ilm </w:t>
            </w:r>
          </w:p>
        </w:tc>
        <w:tc>
          <w:tcPr>
            <w:tcW w:w="2552" w:type="dxa"/>
            <w:tcMar/>
          </w:tcPr>
          <w:p w:rsidR="00633BBF" w:rsidRDefault="0030587C" w14:paraId="1D9A31A2" wp14:textId="77777777">
            <w:pPr>
              <w:spacing w:after="0"/>
              <w:rPr>
                <w:b/>
              </w:rPr>
            </w:pPr>
            <w:r>
              <w:rPr>
                <w:b/>
              </w:rPr>
              <w:t>Slide 25</w:t>
            </w:r>
          </w:p>
        </w:tc>
        <w:tc>
          <w:tcPr>
            <w:tcW w:w="2268" w:type="dxa"/>
            <w:tcMar/>
          </w:tcPr>
          <w:p w:rsidR="00633BBF" w:rsidRDefault="00633BBF" w14:paraId="0C6C2CD5" wp14:textId="77777777">
            <w:pPr>
              <w:spacing w:after="0"/>
            </w:pPr>
          </w:p>
        </w:tc>
      </w:tr>
    </w:tbl>
    <w:p xmlns:wp14="http://schemas.microsoft.com/office/word/2010/wordml" w:rsidR="00633BBF" w:rsidRDefault="00633BBF" w14:paraId="709E88E4" wp14:textId="77777777"/>
    <w:sectPr w:rsidR="00633BBF">
      <w:footerReference w:type="default" r:id="rId23"/>
      <w:pgSz w:w="16834" w:h="11904" w:orient="landscape"/>
      <w:pgMar w:top="720" w:right="720" w:bottom="720" w:left="720" w:header="709" w:footer="0" w:gutter="0"/>
      <w:pgNumType w:start="1"/>
      <w:cols w:space="720"/>
      <w:headerReference w:type="default" r:id="R8ff2da8648844f1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xmlns:wp14="http://schemas.microsoft.com/office/word/2010/wordml" w:rsidR="0030587C" w:rsidRDefault="0030587C" w14:paraId="779F8E76" wp14:textId="77777777">
      <w:pPr>
        <w:spacing w:after="0" w:line="240" w:lineRule="auto"/>
      </w:pPr>
      <w:r>
        <w:separator/>
      </w:r>
    </w:p>
  </w:endnote>
  <w:endnote w:type="continuationSeparator" w:id="0">
    <w:p xmlns:wp14="http://schemas.microsoft.com/office/word/2010/wordml" w:rsidR="0030587C" w:rsidRDefault="0030587C" w14:paraId="7818863E"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Quattrocento Sans">
    <w:panose1 w:val="020B0502050000020003"/>
    <w:charset w:val="00"/>
    <w:family w:val="swiss"/>
    <w:pitch w:val="variable"/>
    <w:sig w:usb0="800000BF" w:usb1="40000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xmlns:wp14="http://schemas.microsoft.com/office/word/2010/wordml" w:rsidR="00633BBF" w:rsidRDefault="0030587C" w14:paraId="2932BE2F" wp14:textId="77777777">
    <w:pPr>
      <w:pBdr>
        <w:top w:val="single" w:color="D9D9D9" w:sz="4" w:space="1"/>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r>
      <w:rPr>
        <w:color w:val="000000"/>
      </w:rPr>
      <w:t xml:space="preserve"> | </w:t>
    </w:r>
    <w:r>
      <w:rPr>
        <w:color w:val="7F7F7F"/>
      </w:rPr>
      <w:t>Page</w:t>
    </w:r>
  </w:p>
  <w:p xmlns:wp14="http://schemas.microsoft.com/office/word/2010/wordml" w:rsidR="00633BBF" w:rsidRDefault="00633BBF" w14:paraId="508C98E9" wp14:textId="77777777">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xmlns:wp14="http://schemas.microsoft.com/office/word/2010/wordml" w:rsidR="0030587C" w:rsidRDefault="0030587C" w14:paraId="44F69B9A" wp14:textId="77777777">
      <w:pPr>
        <w:spacing w:after="0" w:line="240" w:lineRule="auto"/>
      </w:pPr>
      <w:r>
        <w:separator/>
      </w:r>
    </w:p>
  </w:footnote>
  <w:footnote w:type="continuationSeparator" w:id="0">
    <w:p xmlns:wp14="http://schemas.microsoft.com/office/word/2010/wordml" w:rsidR="0030587C" w:rsidRDefault="0030587C" w14:paraId="5F07D11E" wp14:textId="77777777">
      <w:pPr>
        <w:spacing w:after="0" w:line="240" w:lineRule="auto"/>
      </w:pPr>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5130"/>
      <w:gridCol w:w="5130"/>
      <w:gridCol w:w="5130"/>
    </w:tblGrid>
    <w:tr w:rsidR="79914874" w:rsidTr="79914874" w14:paraId="4D16F06C">
      <w:trPr>
        <w:trHeight w:val="300"/>
      </w:trPr>
      <w:tc>
        <w:tcPr>
          <w:tcW w:w="5130" w:type="dxa"/>
          <w:tcMar/>
        </w:tcPr>
        <w:p w:rsidR="79914874" w:rsidP="79914874" w:rsidRDefault="79914874" w14:paraId="4B40ED0F" w14:textId="1EA78532">
          <w:pPr>
            <w:pStyle w:val="Header"/>
            <w:bidi w:val="0"/>
            <w:ind w:left="-115"/>
            <w:jc w:val="left"/>
          </w:pPr>
        </w:p>
      </w:tc>
      <w:tc>
        <w:tcPr>
          <w:tcW w:w="5130" w:type="dxa"/>
          <w:tcMar/>
        </w:tcPr>
        <w:p w:rsidR="79914874" w:rsidP="79914874" w:rsidRDefault="79914874" w14:paraId="6E5394DE" w14:textId="73907904">
          <w:pPr>
            <w:pStyle w:val="Header"/>
            <w:bidi w:val="0"/>
            <w:jc w:val="center"/>
          </w:pPr>
        </w:p>
      </w:tc>
      <w:tc>
        <w:tcPr>
          <w:tcW w:w="5130" w:type="dxa"/>
          <w:tcMar/>
        </w:tcPr>
        <w:p w:rsidR="79914874" w:rsidP="79914874" w:rsidRDefault="79914874" w14:paraId="30C18A38" w14:textId="7FDB6B2F">
          <w:pPr>
            <w:pStyle w:val="Header"/>
            <w:bidi w:val="0"/>
            <w:ind w:right="-115"/>
            <w:jc w:val="right"/>
          </w:pPr>
        </w:p>
      </w:tc>
    </w:tr>
  </w:tbl>
  <w:p w:rsidR="79914874" w:rsidP="79914874" w:rsidRDefault="79914874" w14:paraId="31E638AF" w14:textId="49D4BA87">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5">
    <w:nsid w:val="1f7d3b8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68e9dd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26fab49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79d1932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Aptos" w:hAnsi="Apto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BD6B1A"/>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 w15:restartNumberingAfterBreak="0">
    <w:nsid w:val="0DAC3FF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8C052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4546B7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C8E0B9A"/>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5" w15:restartNumberingAfterBreak="0">
    <w:nsid w:val="33557399"/>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38707EE"/>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9A82361"/>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8" w15:restartNumberingAfterBreak="0">
    <w:nsid w:val="45D1266B"/>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70833FC"/>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17C4C20"/>
    <w:multiLevelType w:val="multilevel"/>
    <w:tmpl w:val="FFFFFFFF"/>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1" w15:restartNumberingAfterBreak="0">
    <w:nsid w:val="657874A0"/>
    <w:multiLevelType w:val="multilevel"/>
    <w:tmpl w:val="FFFFFFFF"/>
    <w:lvl w:ilvl="0">
      <w:start w:val="1"/>
      <w:numFmt w:val="bullet"/>
      <w:lvlText w:val="●"/>
      <w:lvlJc w:val="left"/>
      <w:pPr>
        <w:ind w:left="1080" w:hanging="360"/>
      </w:pPr>
      <w:rPr>
        <w:rFonts w:ascii="Noto Sans Symbols" w:hAnsi="Noto Sans Symbols" w:eastAsia="Noto Sans Symbols" w:cs="Noto Sans Symbols"/>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num w:numId="16">
    <w:abstractNumId w:val="15"/>
  </w:num>
  <w:num w:numId="15">
    <w:abstractNumId w:val="14"/>
  </w:num>
  <w:num w:numId="14">
    <w:abstractNumId w:val="13"/>
  </w:num>
  <w:num w:numId="13">
    <w:abstractNumId w:val="12"/>
  </w:num>
  <w:num w:numId="1" w16cid:durableId="176772334">
    <w:abstractNumId w:val="5"/>
  </w:num>
  <w:num w:numId="2" w16cid:durableId="1507016410">
    <w:abstractNumId w:val="10"/>
  </w:num>
  <w:num w:numId="3" w16cid:durableId="675227646">
    <w:abstractNumId w:val="11"/>
  </w:num>
  <w:num w:numId="4" w16cid:durableId="1228540671">
    <w:abstractNumId w:val="6"/>
  </w:num>
  <w:num w:numId="5" w16cid:durableId="450519540">
    <w:abstractNumId w:val="8"/>
  </w:num>
  <w:num w:numId="6" w16cid:durableId="484904662">
    <w:abstractNumId w:val="9"/>
  </w:num>
  <w:num w:numId="7" w16cid:durableId="1576471011">
    <w:abstractNumId w:val="0"/>
  </w:num>
  <w:num w:numId="8" w16cid:durableId="554774436">
    <w:abstractNumId w:val="7"/>
  </w:num>
  <w:num w:numId="9" w16cid:durableId="1278177540">
    <w:abstractNumId w:val="3"/>
  </w:num>
  <w:num w:numId="10" w16cid:durableId="260601284">
    <w:abstractNumId w:val="4"/>
  </w:num>
  <w:num w:numId="11" w16cid:durableId="931088438">
    <w:abstractNumId w:val="1"/>
  </w:num>
  <w:num w:numId="12" w16cid:durableId="1125781984">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BBF"/>
    <w:rsid w:val="0026C206"/>
    <w:rsid w:val="0030587C"/>
    <w:rsid w:val="00633BBF"/>
    <w:rsid w:val="0154E751"/>
    <w:rsid w:val="016165CC"/>
    <w:rsid w:val="0396D036"/>
    <w:rsid w:val="03AB65C7"/>
    <w:rsid w:val="03F4D720"/>
    <w:rsid w:val="04158DAA"/>
    <w:rsid w:val="050C9FF5"/>
    <w:rsid w:val="05CF5A13"/>
    <w:rsid w:val="07D094F8"/>
    <w:rsid w:val="094B4394"/>
    <w:rsid w:val="09EB6F8A"/>
    <w:rsid w:val="09F0EAE5"/>
    <w:rsid w:val="0A1AA978"/>
    <w:rsid w:val="0B6F78E7"/>
    <w:rsid w:val="0B855A0D"/>
    <w:rsid w:val="0BA1444F"/>
    <w:rsid w:val="0C10232F"/>
    <w:rsid w:val="0C1A4830"/>
    <w:rsid w:val="0C2CAB3C"/>
    <w:rsid w:val="0E9FF238"/>
    <w:rsid w:val="0EA9BAD7"/>
    <w:rsid w:val="0EC47C0E"/>
    <w:rsid w:val="10052E7D"/>
    <w:rsid w:val="10D34A7A"/>
    <w:rsid w:val="11A3217C"/>
    <w:rsid w:val="142D4892"/>
    <w:rsid w:val="16C9F292"/>
    <w:rsid w:val="16D1BB5F"/>
    <w:rsid w:val="16DCB302"/>
    <w:rsid w:val="17634B56"/>
    <w:rsid w:val="18A3D540"/>
    <w:rsid w:val="18C93AFB"/>
    <w:rsid w:val="196899FF"/>
    <w:rsid w:val="1AA02AC5"/>
    <w:rsid w:val="1B7452CB"/>
    <w:rsid w:val="1C0D8025"/>
    <w:rsid w:val="1C4AC6CF"/>
    <w:rsid w:val="1CFB4D93"/>
    <w:rsid w:val="1F86D0EE"/>
    <w:rsid w:val="1FF80A9B"/>
    <w:rsid w:val="2102ADC2"/>
    <w:rsid w:val="2345B1B3"/>
    <w:rsid w:val="2495D47A"/>
    <w:rsid w:val="2595BE62"/>
    <w:rsid w:val="269F06D0"/>
    <w:rsid w:val="273D393F"/>
    <w:rsid w:val="27866D2A"/>
    <w:rsid w:val="27A2C6F5"/>
    <w:rsid w:val="27BAB0F2"/>
    <w:rsid w:val="2852D303"/>
    <w:rsid w:val="28F6B3D1"/>
    <w:rsid w:val="29864D9B"/>
    <w:rsid w:val="29BAE533"/>
    <w:rsid w:val="29F8794E"/>
    <w:rsid w:val="2A74B2A2"/>
    <w:rsid w:val="2ABA55CE"/>
    <w:rsid w:val="2AD65C88"/>
    <w:rsid w:val="2BAC281E"/>
    <w:rsid w:val="2BBAECAA"/>
    <w:rsid w:val="2BE5DE7E"/>
    <w:rsid w:val="2C6E4BE0"/>
    <w:rsid w:val="2C922C18"/>
    <w:rsid w:val="2D6A5820"/>
    <w:rsid w:val="2DD82D37"/>
    <w:rsid w:val="2EA4EF13"/>
    <w:rsid w:val="2F51F9F2"/>
    <w:rsid w:val="302129EF"/>
    <w:rsid w:val="303F4CA9"/>
    <w:rsid w:val="307944AA"/>
    <w:rsid w:val="310597FB"/>
    <w:rsid w:val="31486ADB"/>
    <w:rsid w:val="31B7E80C"/>
    <w:rsid w:val="31D0A399"/>
    <w:rsid w:val="32026927"/>
    <w:rsid w:val="33460605"/>
    <w:rsid w:val="33A203F3"/>
    <w:rsid w:val="36A69B27"/>
    <w:rsid w:val="387BFEE7"/>
    <w:rsid w:val="38C9C271"/>
    <w:rsid w:val="38F55F8C"/>
    <w:rsid w:val="3ABC226D"/>
    <w:rsid w:val="3B26BA5A"/>
    <w:rsid w:val="3BBE4A8E"/>
    <w:rsid w:val="3BD020DB"/>
    <w:rsid w:val="3BD26796"/>
    <w:rsid w:val="3CD92AC7"/>
    <w:rsid w:val="3D2FBDDC"/>
    <w:rsid w:val="3E44452A"/>
    <w:rsid w:val="3E455B8D"/>
    <w:rsid w:val="40FBC8F6"/>
    <w:rsid w:val="4233FCC0"/>
    <w:rsid w:val="43415A13"/>
    <w:rsid w:val="435C6164"/>
    <w:rsid w:val="43A2D472"/>
    <w:rsid w:val="44322575"/>
    <w:rsid w:val="44DAE3DD"/>
    <w:rsid w:val="46432625"/>
    <w:rsid w:val="466698EF"/>
    <w:rsid w:val="47C3EDA6"/>
    <w:rsid w:val="489BADE6"/>
    <w:rsid w:val="49E96845"/>
    <w:rsid w:val="4A1994F0"/>
    <w:rsid w:val="4AA31894"/>
    <w:rsid w:val="4B1A0C78"/>
    <w:rsid w:val="4BA2D71C"/>
    <w:rsid w:val="4BD30429"/>
    <w:rsid w:val="4BE49312"/>
    <w:rsid w:val="4CC4C56E"/>
    <w:rsid w:val="4CEA0C14"/>
    <w:rsid w:val="4D63F1E5"/>
    <w:rsid w:val="4DEAF761"/>
    <w:rsid w:val="4E0B2EB6"/>
    <w:rsid w:val="4E19BC63"/>
    <w:rsid w:val="4E7091C4"/>
    <w:rsid w:val="4FB322CB"/>
    <w:rsid w:val="4FC1BB1F"/>
    <w:rsid w:val="4FD7681D"/>
    <w:rsid w:val="4FF9BC86"/>
    <w:rsid w:val="516607E4"/>
    <w:rsid w:val="517EDE0F"/>
    <w:rsid w:val="51D92AB7"/>
    <w:rsid w:val="52399A8D"/>
    <w:rsid w:val="538D309A"/>
    <w:rsid w:val="54D56BAB"/>
    <w:rsid w:val="559C24DF"/>
    <w:rsid w:val="55EA243A"/>
    <w:rsid w:val="56AC6246"/>
    <w:rsid w:val="578831BA"/>
    <w:rsid w:val="58A030F1"/>
    <w:rsid w:val="5AF1C417"/>
    <w:rsid w:val="5B5C1C86"/>
    <w:rsid w:val="5BC2B74F"/>
    <w:rsid w:val="5BCC5F96"/>
    <w:rsid w:val="5C7DA094"/>
    <w:rsid w:val="5C95EFD9"/>
    <w:rsid w:val="5CF9B3E2"/>
    <w:rsid w:val="5D611D97"/>
    <w:rsid w:val="5D99ED32"/>
    <w:rsid w:val="5E5B4842"/>
    <w:rsid w:val="5E7DA6CD"/>
    <w:rsid w:val="5EAB14DC"/>
    <w:rsid w:val="60556927"/>
    <w:rsid w:val="60B47FBB"/>
    <w:rsid w:val="615816D5"/>
    <w:rsid w:val="61BD5BC0"/>
    <w:rsid w:val="626D5E55"/>
    <w:rsid w:val="62881AA9"/>
    <w:rsid w:val="6308831B"/>
    <w:rsid w:val="635933C2"/>
    <w:rsid w:val="645C8BCD"/>
    <w:rsid w:val="64DEC2B2"/>
    <w:rsid w:val="6501A503"/>
    <w:rsid w:val="657A7AC9"/>
    <w:rsid w:val="65908480"/>
    <w:rsid w:val="681F28B2"/>
    <w:rsid w:val="698093F7"/>
    <w:rsid w:val="6ABFA54D"/>
    <w:rsid w:val="6AC42D35"/>
    <w:rsid w:val="6B3421C6"/>
    <w:rsid w:val="6BAF58FD"/>
    <w:rsid w:val="6BC68294"/>
    <w:rsid w:val="6C11EE18"/>
    <w:rsid w:val="6CDA2E03"/>
    <w:rsid w:val="6D8244A1"/>
    <w:rsid w:val="6E0D7F5F"/>
    <w:rsid w:val="6E5D325E"/>
    <w:rsid w:val="6E8861AC"/>
    <w:rsid w:val="6EAC9876"/>
    <w:rsid w:val="6F8D61D3"/>
    <w:rsid w:val="7030F257"/>
    <w:rsid w:val="7037AC28"/>
    <w:rsid w:val="707A387A"/>
    <w:rsid w:val="726A59C2"/>
    <w:rsid w:val="730B95E4"/>
    <w:rsid w:val="730E429E"/>
    <w:rsid w:val="7313E9A7"/>
    <w:rsid w:val="7361BE5D"/>
    <w:rsid w:val="73A95CE8"/>
    <w:rsid w:val="74125EC0"/>
    <w:rsid w:val="756CB5B2"/>
    <w:rsid w:val="760E0378"/>
    <w:rsid w:val="76135699"/>
    <w:rsid w:val="768B1662"/>
    <w:rsid w:val="779DB807"/>
    <w:rsid w:val="78A1FB4D"/>
    <w:rsid w:val="78B3EC97"/>
    <w:rsid w:val="79914874"/>
    <w:rsid w:val="79A1DC1E"/>
    <w:rsid w:val="7A09164C"/>
    <w:rsid w:val="7A43B5D7"/>
    <w:rsid w:val="7B3EBFAB"/>
    <w:rsid w:val="7BA4E6AD"/>
    <w:rsid w:val="7C34F981"/>
    <w:rsid w:val="7D04FEFB"/>
    <w:rsid w:val="7DB7315B"/>
    <w:rsid w:val="7DF33B2E"/>
    <w:rsid w:val="7E9ABB53"/>
    <w:rsid w:val="7EA0CF5C"/>
    <w:rsid w:val="7F6191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874CED0"/>
  <w15:docId w15:val="{490D8040-3BE6-4E38-8505-42945F1F8F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Calibri"/>
        <w:sz w:val="22"/>
        <w:szCs w:val="22"/>
        <w:lang w:val="en-GB"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hAnsi="Georgia" w:eastAsia="Georgia" w:cs="Georgia"/>
      <w:i/>
      <w:color w:val="666666"/>
      <w:sz w:val="48"/>
      <w:szCs w:val="48"/>
    </w:rPr>
  </w:style>
  <w:style w:type="table" w:styleId="a" w:customStyle="1">
    <w:basedOn w:val="TableNormal"/>
    <w:tblPr>
      <w:tblStyleRowBandSize w:val="1"/>
      <w:tblStyleColBandSize w:val="1"/>
      <w:tblCellMar>
        <w:left w:w="115" w:type="dxa"/>
        <w:right w:w="115" w:type="dxa"/>
      </w:tblCellMar>
    </w:tbl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w:type="paragraph" w:styleId="Header">
    <w:uiPriority w:val="99"/>
    <w:name w:val="header"/>
    <w:basedOn w:val="Normal"/>
    <w:unhideWhenUsed/>
    <w:rsid w:val="79914874"/>
    <w:pPr>
      <w:tabs>
        <w:tab w:val="center" w:leader="none" w:pos="4680"/>
        <w:tab w:val="right" w:leader="none" w:pos="9360"/>
      </w:tabs>
      <w:spacing w:after="0" w:line="240" w:lineRule="auto"/>
    </w:pPr>
  </w:style>
  <w:style w:type="paragraph" w:styleId="ListParagraph">
    <w:uiPriority w:val="34"/>
    <w:name w:val="List Paragraph"/>
    <w:basedOn w:val="Normal"/>
    <w:qFormat/>
    <w:rsid w:val="79914874"/>
    <w:pPr>
      <w:spacing/>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un.org/en/climatechange/17-goals-to-transform-our-world"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sdgs.un.org/goals" TargetMode="External" Id="rId12"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tinyurl.com/yckm58k2" TargetMode="External"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youtube.com/watch?v=pHRu0VV-Dbw" TargetMode="External" Id="Rb2eb95fa5f0640c3" /><Relationship Type="http://schemas.openxmlformats.org/officeDocument/2006/relationships/hyperlink" Target="https://policy-practice.oxfam.org/resources/teaching-controversial-issues-a-guide-for-teachers-620473/" TargetMode="External" Id="Re6e015d9dcf34b31" /><Relationship Type="http://schemas.openxmlformats.org/officeDocument/2006/relationships/hyperlink" Target="https://commoncausefoundation.org/" TargetMode="External" Id="Rbfc218a850a743d2" /><Relationship Type="http://schemas.openxmlformats.org/officeDocument/2006/relationships/hyperlink" Target="https://www.oxfam.org.uk/education/classroom-resources/human-impact-climate-change/resources-for-primary-schools/" TargetMode="External" Id="R6518b1785e594b8c" /><Relationship Type="http://schemas.openxmlformats.org/officeDocument/2006/relationships/hyperlink" Target="https://www.gov.uk/government/publications/sustainability-and-climate-change-strategy/sustainability-and-climate-change-a-strategy-for-the-education-and-childrens-services-systems" TargetMode="External" Id="R2bed53b3e906454f" /><Relationship Type="http://schemas.openxmlformats.org/officeDocument/2006/relationships/hyperlink" Target="https://www.bbc.co.uk/news/av/science-environment-58959670" TargetMode="External" Id="R591cf00fceb24129" /><Relationship Type="http://schemas.openxmlformats.org/officeDocument/2006/relationships/hyperlink" Target="https://www.youtube.com/watch?v=3qAHp1fPEDk" TargetMode="External" Id="Rf506c1c6d8114d06" /><Relationship Type="http://schemas.openxmlformats.org/officeDocument/2006/relationships/hyperlink" Target="https://www.oxfam.org.uk/education/classroom-resources/human-impact-climate-change/resources-for-primary-schools/" TargetMode="External" Id="Rf93b7cc658a743ef" /><Relationship Type="http://schemas.openxmlformats.org/officeDocument/2006/relationships/hyperlink" Target="https://sdgs.un.org/goals" TargetMode="External" Id="R26a8888d15274856" /><Relationship Type="http://schemas.openxmlformats.org/officeDocument/2006/relationships/hyperlink" Target="https://www.oxfam.org.uk/education/classroom-resources/human-impact-climate-change/resources-for-primary-schools/" TargetMode="External" Id="Rb39597810dc9460c" /><Relationship Type="http://schemas.openxmlformats.org/officeDocument/2006/relationships/hyperlink" Target="https://www.runnymedetrust.org/publications/confronting-injustice-racism-and-the-environmental-emergency" TargetMode="External" Id="R0d9c4e7b5c9f4438" /><Relationship Type="http://schemas.openxmlformats.org/officeDocument/2006/relationships/header" Target="header.xml" Id="R8ff2da8648844f1a" /><Relationship Type="http://schemas.openxmlformats.org/officeDocument/2006/relationships/hyperlink" Target="https://news.un.org/en/story/2021/08/1097362" TargetMode="External" Id="R2bedf44e7990452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da4c19a-80c9-47ad-9413-54e69e6043f7">
      <Terms xmlns="http://schemas.microsoft.com/office/infopath/2007/PartnerControls"/>
    </lcf76f155ced4ddcb4097134ff3c332f>
    <TaxCatchAll xmlns="dd9383bb-573a-43b2-bebe-ce49b251b91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0F1F1A7B3EEE4A9FBD3029B0F172BC" ma:contentTypeVersion="18" ma:contentTypeDescription="Create a new document." ma:contentTypeScope="" ma:versionID="15fbdf3c4bf6dfdac24fa5b3374e910b">
  <xsd:schema xmlns:xsd="http://www.w3.org/2001/XMLSchema" xmlns:xs="http://www.w3.org/2001/XMLSchema" xmlns:p="http://schemas.microsoft.com/office/2006/metadata/properties" xmlns:ns2="dda4c19a-80c9-47ad-9413-54e69e6043f7" xmlns:ns3="dd9383bb-573a-43b2-bebe-ce49b251b912" targetNamespace="http://schemas.microsoft.com/office/2006/metadata/properties" ma:root="true" ma:fieldsID="3453426ef0fc833860a2bc6335439a47" ns2:_="" ns3:_="">
    <xsd:import namespace="dda4c19a-80c9-47ad-9413-54e69e6043f7"/>
    <xsd:import namespace="dd9383bb-573a-43b2-bebe-ce49b251b9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4c19a-80c9-47ad-9413-54e69e604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9d58010-b399-4c97-81fa-3c3bf847332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9383bb-573a-43b2-bebe-ce49b251b91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552fa59-9469-4327-9cfa-fa7d2e9355a5}" ma:internalName="TaxCatchAll" ma:showField="CatchAllData" ma:web="dd9383bb-573a-43b2-bebe-ce49b251b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mBXG76B2sut+9ecViEgUQIAoOg==">CgMxLjAyCGguZ2pkZ3hzOAByITE0aTNfZXpjV2VrYUgwXzZpSHJFNHE0R1ZJS19uVlgzZw==</go:docsCustomData>
</go:gDocsCustomXmlDataStorage>
</file>

<file path=customXml/itemProps1.xml><?xml version="1.0" encoding="utf-8"?>
<ds:datastoreItem xmlns:ds="http://schemas.openxmlformats.org/officeDocument/2006/customXml" ds:itemID="{22A290B4-C3AC-4D7B-986D-C9FC9A84A462}">
  <ds:schemaRefs>
    <ds:schemaRef ds:uri="http://schemas.microsoft.com/office/2006/metadata/properties"/>
    <ds:schemaRef ds:uri="http://schemas.microsoft.com/office/infopath/2007/PartnerControls"/>
    <ds:schemaRef ds:uri="dda4c19a-80c9-47ad-9413-54e69e6043f7"/>
    <ds:schemaRef ds:uri="dd9383bb-573a-43b2-bebe-ce49b251b912"/>
  </ds:schemaRefs>
</ds:datastoreItem>
</file>

<file path=customXml/itemProps2.xml><?xml version="1.0" encoding="utf-8"?>
<ds:datastoreItem xmlns:ds="http://schemas.openxmlformats.org/officeDocument/2006/customXml" ds:itemID="{7D8926A3-B12C-4CBC-A279-B334AF4DFF2A}">
  <ds:schemaRefs>
    <ds:schemaRef ds:uri="http://schemas.microsoft.com/sharepoint/v3/contenttype/forms"/>
  </ds:schemaRefs>
</ds:datastoreItem>
</file>

<file path=customXml/itemProps3.xml><?xml version="1.0" encoding="utf-8"?>
<ds:datastoreItem xmlns:ds="http://schemas.openxmlformats.org/officeDocument/2006/customXml" ds:itemID="{C24691E5-AA17-4D69-8389-BB288E0B60D8}"/>
</file>

<file path=customXml/itemProps4.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lastModifiedBy>Andrea Bullivant</lastModifiedBy>
  <revision>15</revision>
  <dcterms:created xsi:type="dcterms:W3CDTF">2023-12-21T12:34:00.0000000Z</dcterms:created>
  <dcterms:modified xsi:type="dcterms:W3CDTF">2025-05-12T14:40:30.1527920Z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0x010100450F1F1A7B3EEE4A9FBD3029B0F172BC</vt:lpwstr>
  </property>
</Properties>
</file>